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62" w:rsidRDefault="00802062" w:rsidP="00802062">
      <w:pPr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Уважаемые граждане </w:t>
      </w:r>
      <w:proofErr w:type="spellStart"/>
      <w:r>
        <w:rPr>
          <w:szCs w:val="26"/>
        </w:rPr>
        <w:t>Таштыпского</w:t>
      </w:r>
      <w:proofErr w:type="spellEnd"/>
      <w:r>
        <w:rPr>
          <w:szCs w:val="26"/>
        </w:rPr>
        <w:t xml:space="preserve"> района!</w:t>
      </w:r>
    </w:p>
    <w:p w:rsidR="00802062" w:rsidRDefault="00802062" w:rsidP="00802062">
      <w:pPr>
        <w:spacing w:after="0" w:line="240" w:lineRule="auto"/>
        <w:ind w:firstLine="708"/>
        <w:rPr>
          <w:szCs w:val="26"/>
        </w:rPr>
      </w:pPr>
    </w:p>
    <w:p w:rsidR="00AA349E" w:rsidRDefault="00802062" w:rsidP="00802062">
      <w:pPr>
        <w:spacing w:after="0" w:line="240" w:lineRule="auto"/>
        <w:ind w:firstLine="708"/>
      </w:pPr>
      <w:r w:rsidRPr="004071AE">
        <w:rPr>
          <w:szCs w:val="26"/>
        </w:rPr>
        <w:t>Отдел по делам гражданской обороны, чрезвычайным ситу</w:t>
      </w:r>
      <w:r>
        <w:rPr>
          <w:szCs w:val="26"/>
        </w:rPr>
        <w:t xml:space="preserve">ациям и мобилизационной работы </w:t>
      </w:r>
      <w:r w:rsidRPr="004071AE">
        <w:rPr>
          <w:szCs w:val="26"/>
        </w:rPr>
        <w:t xml:space="preserve">Администрации </w:t>
      </w:r>
      <w:proofErr w:type="spellStart"/>
      <w:r w:rsidRPr="004071AE">
        <w:rPr>
          <w:szCs w:val="26"/>
        </w:rPr>
        <w:t>Таштыпского</w:t>
      </w:r>
      <w:proofErr w:type="spellEnd"/>
      <w:r w:rsidRPr="004071AE">
        <w:rPr>
          <w:szCs w:val="26"/>
        </w:rPr>
        <w:t xml:space="preserve"> района</w:t>
      </w:r>
      <w:r w:rsidR="00C87DB6">
        <w:rPr>
          <w:szCs w:val="26"/>
        </w:rPr>
        <w:t xml:space="preserve"> </w:t>
      </w:r>
      <w:r>
        <w:t xml:space="preserve">информирует, что с </w:t>
      </w:r>
      <w:r w:rsidR="00AA349E">
        <w:t>начала 2024 года на территории Республики Хакасия произошло 74 пожара</w:t>
      </w:r>
      <w:r>
        <w:t xml:space="preserve">. </w:t>
      </w:r>
      <w:r w:rsidR="00AA349E">
        <w:t>Особое беспокойство вызывает рост количества пожаров в жи</w:t>
      </w:r>
      <w:bookmarkStart w:id="0" w:name="_GoBack"/>
      <w:bookmarkEnd w:id="0"/>
      <w:r w:rsidR="00AA349E">
        <w:t>лых домах по причине неосторожного обращения с огнем, в том числе при курении, а также в результате нарушений при эксплуатации печного отопления и электрооборудования.</w:t>
      </w:r>
    </w:p>
    <w:p w:rsidR="00802062" w:rsidRPr="0058470F" w:rsidRDefault="0058470F" w:rsidP="00802062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58470F">
        <w:rPr>
          <w:rFonts w:cs="Times New Roman"/>
          <w:color w:val="000000" w:themeColor="text1"/>
          <w:szCs w:val="26"/>
        </w:rPr>
        <w:t xml:space="preserve">Отопительный период в самом разгаре, а это значит, что количество бытовых пожаров возрастает. Причина всему - беспечность, люди попросту не задумываются, о своей безопасности, а </w:t>
      </w:r>
      <w:r>
        <w:rPr>
          <w:rFonts w:cs="Times New Roman"/>
          <w:color w:val="000000" w:themeColor="text1"/>
          <w:szCs w:val="26"/>
        </w:rPr>
        <w:t xml:space="preserve">пожары в жилых домах возникают </w:t>
      </w:r>
      <w:r w:rsidRPr="0058470F">
        <w:rPr>
          <w:rFonts w:cs="Times New Roman"/>
          <w:color w:val="000000" w:themeColor="text1"/>
          <w:szCs w:val="26"/>
        </w:rPr>
        <w:t>из-за неисправности электропроводки, электроприборов и отопительных печей либо неправильной их эксплуатация, неосторожного обращения или детской шалости с огнем.</w:t>
      </w:r>
    </w:p>
    <w:p w:rsidR="00802062" w:rsidRPr="00802062" w:rsidRDefault="00802062" w:rsidP="0058470F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bCs/>
          <w:color w:val="000000" w:themeColor="text1"/>
          <w:szCs w:val="26"/>
          <w:lang w:eastAsia="ru-RU"/>
        </w:rPr>
        <w:t>Вот некоторые правила пожарной безопасности зимой: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При использовании отопительных приборов запрещено пользоваться электропро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водкой с повреждённой изоляцией;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устанавливайте электронагревательные приборы вблизи сгораемых предметов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забывайте выключать все электронагревательные приборы, уходя из дома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применяйте для розжига печей бензин, керосин и другие легковоспламеняющиеся жидкости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езона;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пользуйтесь печами, имеющими трещины, неисправные дверцы топки, недостаточные разделки от дымоходов до деревянных конструкц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ий стен, перегородок перекрытий;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 xml:space="preserve"> ;</w:t>
      </w:r>
    </w:p>
    <w:p w:rsid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 xml:space="preserve">Около печи должен быть прибит </w:t>
      </w:r>
      <w:proofErr w:type="spellStart"/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предтопочный</w:t>
      </w:r>
      <w:proofErr w:type="spellEnd"/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 xml:space="preserve"> ли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ст (размером не менее 70х50 см);</w:t>
      </w:r>
    </w:p>
    <w:p w:rsidR="00802062" w:rsidRPr="00802062" w:rsidRDefault="00802062" w:rsidP="00802062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Не оставляйте без присмотра топящиеся печи, зажжённые керосинки, керогазы, примусы, включенные электронагревательные и газовые приборы.</w:t>
      </w:r>
    </w:p>
    <w:p w:rsidR="00802062" w:rsidRPr="00802062" w:rsidRDefault="00802062" w:rsidP="008020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802062" w:rsidRPr="00802062" w:rsidRDefault="00802062" w:rsidP="008F78D5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bCs/>
          <w:color w:val="000000" w:themeColor="text1"/>
          <w:szCs w:val="26"/>
          <w:lang w:eastAsia="ru-RU"/>
        </w:rPr>
        <w:t>В случае возникновения пожара действуйте быстро и спокойно.</w:t>
      </w:r>
    </w:p>
    <w:p w:rsidR="00802062" w:rsidRPr="00802062" w:rsidRDefault="00802062" w:rsidP="008F78D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Сообщите о возгорании по телефону «01» (с мобильного «112»)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F78D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Если возгорание небольшое, попытайтесь потушить его имеющимися подручными средствами (водой, песком, огнетушителем, одеялом или другой плотной тканью)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F78D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В случае загорания изоляции электропроводов необходимо сначала отключить сеть, а затем приступить к тушению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F78D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 xml:space="preserve">Керосин, бензин и другие легковоспламеняющиеся жидкости тушить водой нельзя: они легче воды и, всплывая на поверхность, будут продолжать </w:t>
      </w: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гореть. При горении этих жидкостей для тушения можно использовать одеяло, плотную ткань или песок</w:t>
      </w:r>
      <w:r w:rsidR="0058470F">
        <w:rPr>
          <w:rFonts w:eastAsia="Times New Roman" w:cs="Times New Roman"/>
          <w:color w:val="000000" w:themeColor="text1"/>
          <w:szCs w:val="26"/>
          <w:lang w:eastAsia="ru-RU"/>
        </w:rPr>
        <w:t>;</w:t>
      </w:r>
    </w:p>
    <w:p w:rsidR="00802062" w:rsidRPr="00802062" w:rsidRDefault="00802062" w:rsidP="008F78D5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rFonts w:eastAsia="Times New Roman" w:cs="Times New Roman"/>
          <w:color w:val="000000" w:themeColor="text1"/>
          <w:szCs w:val="26"/>
          <w:lang w:eastAsia="ru-RU"/>
        </w:rPr>
      </w:pPr>
      <w:r w:rsidRPr="00802062">
        <w:rPr>
          <w:rFonts w:eastAsia="Times New Roman" w:cs="Times New Roman"/>
          <w:color w:val="000000" w:themeColor="text1"/>
          <w:szCs w:val="26"/>
          <w:lang w:eastAsia="ru-RU"/>
        </w:rPr>
        <w:t>Если пожар принимает угрожающие масштабы, немедленно организуйте эвакуацию людей и имущества.</w:t>
      </w:r>
    </w:p>
    <w:p w:rsidR="00802062" w:rsidRDefault="00802062" w:rsidP="008F78D5">
      <w:pPr>
        <w:tabs>
          <w:tab w:val="num" w:pos="993"/>
        </w:tabs>
        <w:spacing w:after="0" w:line="240" w:lineRule="auto"/>
        <w:ind w:firstLine="709"/>
      </w:pPr>
    </w:p>
    <w:p w:rsidR="00802062" w:rsidRDefault="00802062" w:rsidP="00AA349E"/>
    <w:sectPr w:rsidR="0080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CAC"/>
    <w:multiLevelType w:val="multilevel"/>
    <w:tmpl w:val="929A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B6F"/>
    <w:multiLevelType w:val="hybridMultilevel"/>
    <w:tmpl w:val="6AE0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07680"/>
    <w:multiLevelType w:val="multilevel"/>
    <w:tmpl w:val="A982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2"/>
    <w:rsid w:val="0058470F"/>
    <w:rsid w:val="007864EE"/>
    <w:rsid w:val="00802062"/>
    <w:rsid w:val="008F78D5"/>
    <w:rsid w:val="00AA349E"/>
    <w:rsid w:val="00C87DB6"/>
    <w:rsid w:val="00E0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84FA9-6368-4BAF-B40C-C21D06D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9E"/>
    <w:pPr>
      <w:ind w:left="720"/>
      <w:contextualSpacing/>
    </w:pPr>
  </w:style>
  <w:style w:type="paragraph" w:customStyle="1" w:styleId="richfactdown-paragraph">
    <w:name w:val="richfactdown-paragraph"/>
    <w:basedOn w:val="a"/>
    <w:rsid w:val="008020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Валиев</dc:creator>
  <cp:keywords/>
  <dc:description/>
  <cp:lastModifiedBy>Максим С. Валиев</cp:lastModifiedBy>
  <cp:revision>4</cp:revision>
  <dcterms:created xsi:type="dcterms:W3CDTF">2024-01-26T01:11:00Z</dcterms:created>
  <dcterms:modified xsi:type="dcterms:W3CDTF">2024-01-26T02:00:00Z</dcterms:modified>
</cp:coreProperties>
</file>