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CE874" w14:textId="77777777" w:rsidR="00B736A5" w:rsidRDefault="00B736A5" w:rsidP="00B736A5">
      <w:pPr>
        <w:pStyle w:val="1"/>
        <w:shd w:val="clear" w:color="auto" w:fill="FFFFFF"/>
        <w:spacing w:before="0" w:after="165"/>
        <w:rPr>
          <w:rFonts w:ascii="Arial" w:hAnsi="Arial" w:cs="Arial"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t>Пенсионный фонд обращает внимание работодателей, что до окончания срока приёма ежемесячной отчётности о количестве сотрудников, работавших в декабре, остаётся 2 рабочих дня, включая сегодняшний. Определённый законодательством период времени для подачи сведений ограничивается 15 числом, то есть представлять необходимую информацию в ПФР работодатели должны не позднее указанного срока.</w:t>
      </w:r>
    </w:p>
    <w:p w14:paraId="39CE8807" w14:textId="77777777" w:rsidR="00B736A5" w:rsidRDefault="00B736A5" w:rsidP="00B736A5">
      <w:pPr>
        <w:pStyle w:val="1"/>
        <w:shd w:val="clear" w:color="auto" w:fill="FFFFFF"/>
        <w:spacing w:before="0" w:after="165"/>
        <w:rPr>
          <w:rFonts w:ascii="Arial" w:hAnsi="Arial" w:cs="Arial"/>
          <w:b/>
          <w:bCs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t>За непредставленную в установленный срок отчетность либо подачу неполных или недостоверных сведений к страхователю применяются финансовые санкции в размере 500 рублей в отношении каждого застрахованного лица.</w:t>
      </w:r>
    </w:p>
    <w:p w14:paraId="43453EDF" w14:textId="77777777" w:rsidR="00B736A5" w:rsidRDefault="00B736A5" w:rsidP="00B736A5">
      <w:pPr>
        <w:pStyle w:val="1"/>
        <w:shd w:val="clear" w:color="auto" w:fill="FFFFFF"/>
        <w:spacing w:before="0" w:after="165"/>
        <w:rPr>
          <w:rFonts w:ascii="Arial" w:hAnsi="Arial" w:cs="Arial"/>
          <w:b/>
          <w:bCs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t>Цель отчётности – подтвердить факт трудоустройства либо увольнения пенсионеров для последующей индексации страховой пенсии.</w:t>
      </w:r>
    </w:p>
    <w:p w14:paraId="5289D20B" w14:textId="77777777" w:rsidR="00B736A5" w:rsidRDefault="00B736A5" w:rsidP="00B736A5">
      <w:pPr>
        <w:pStyle w:val="1"/>
        <w:shd w:val="clear" w:color="auto" w:fill="FFFFFF"/>
        <w:spacing w:before="0" w:after="165"/>
        <w:rPr>
          <w:rFonts w:ascii="Arial" w:hAnsi="Arial" w:cs="Arial"/>
          <w:b/>
          <w:bCs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t>Требование распространяется и на тех работников, с которыми заключены временные договоры гражданско-правового характера и за которых уплачиваются страховые взносы.</w:t>
      </w:r>
    </w:p>
    <w:p w14:paraId="0C4BD275" w14:textId="77777777" w:rsidR="00B736A5" w:rsidRDefault="00B736A5" w:rsidP="00B736A5">
      <w:pPr>
        <w:pStyle w:val="1"/>
        <w:shd w:val="clear" w:color="auto" w:fill="FFFFFF"/>
        <w:spacing w:before="0" w:after="165"/>
        <w:rPr>
          <w:rFonts w:ascii="Arial" w:hAnsi="Arial" w:cs="Arial"/>
          <w:b/>
          <w:bCs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t>В 2018 году в Хакасии на основании информации, поступившей от работодателей, решения о выплате пенсий с учётом индексации вынесены в отношении 7260 пенсионеров.</w:t>
      </w:r>
    </w:p>
    <w:p w14:paraId="53D5798A" w14:textId="77777777" w:rsidR="00B736A5" w:rsidRDefault="00B736A5" w:rsidP="00B736A5">
      <w:pPr>
        <w:pStyle w:val="1"/>
        <w:shd w:val="clear" w:color="auto" w:fill="FFFFFF"/>
        <w:spacing w:before="0" w:after="165"/>
        <w:rPr>
          <w:rFonts w:ascii="Arial" w:hAnsi="Arial" w:cs="Arial"/>
          <w:b/>
          <w:bCs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lastRenderedPageBreak/>
        <w:t>Представить информацию в Пенсионный фонд за декабрь в Хакасии должны 9240 страхователей, из них данные подали 4478, ещё 4762 работодателям необходимо успеть сделать это в оставшиеся дни.</w:t>
      </w:r>
    </w:p>
    <w:p w14:paraId="3FA49553" w14:textId="77777777" w:rsidR="00B736A5" w:rsidRDefault="00B736A5" w:rsidP="00B736A5">
      <w:pPr>
        <w:pStyle w:val="1"/>
        <w:shd w:val="clear" w:color="auto" w:fill="FFFFFF"/>
        <w:spacing w:before="0" w:after="165"/>
        <w:rPr>
          <w:rFonts w:ascii="Arial" w:hAnsi="Arial" w:cs="Arial"/>
          <w:b/>
          <w:bCs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t>В представленных сведениях должны быть отражены данные обо всех застрахованных лицах, числящихся в организации:</w:t>
      </w:r>
    </w:p>
    <w:p w14:paraId="2801641A" w14:textId="77777777" w:rsidR="00B736A5" w:rsidRDefault="00B736A5" w:rsidP="00B736A5">
      <w:pPr>
        <w:pStyle w:val="1"/>
        <w:shd w:val="clear" w:color="auto" w:fill="FFFFFF"/>
        <w:spacing w:before="0" w:after="165"/>
        <w:rPr>
          <w:rFonts w:ascii="Arial" w:hAnsi="Arial" w:cs="Arial"/>
          <w:b/>
          <w:bCs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t>- страховой номер индивидуального лицевого счёта;</w:t>
      </w:r>
    </w:p>
    <w:p w14:paraId="5869EFD8" w14:textId="77777777" w:rsidR="00B736A5" w:rsidRDefault="00B736A5" w:rsidP="00B736A5">
      <w:pPr>
        <w:pStyle w:val="1"/>
        <w:shd w:val="clear" w:color="auto" w:fill="FFFFFF"/>
        <w:spacing w:before="0" w:after="165"/>
        <w:rPr>
          <w:rFonts w:ascii="Arial" w:hAnsi="Arial" w:cs="Arial"/>
          <w:b/>
          <w:bCs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t>- фамилия, имя, отчество;</w:t>
      </w:r>
    </w:p>
    <w:p w14:paraId="7323065C" w14:textId="77777777" w:rsidR="00B736A5" w:rsidRDefault="00B736A5" w:rsidP="00B736A5">
      <w:pPr>
        <w:pStyle w:val="1"/>
        <w:shd w:val="clear" w:color="auto" w:fill="FFFFFF"/>
        <w:spacing w:before="0" w:after="165"/>
        <w:rPr>
          <w:rFonts w:ascii="Arial" w:hAnsi="Arial" w:cs="Arial"/>
          <w:b/>
          <w:bCs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t>- идентификационный номер налогоплательщика.</w:t>
      </w:r>
    </w:p>
    <w:p w14:paraId="21B7EFE9" w14:textId="77777777" w:rsidR="00B736A5" w:rsidRDefault="00B736A5" w:rsidP="00B736A5">
      <w:pPr>
        <w:pStyle w:val="1"/>
        <w:shd w:val="clear" w:color="auto" w:fill="FFFFFF"/>
        <w:spacing w:before="0" w:after="165"/>
        <w:rPr>
          <w:rFonts w:ascii="Arial" w:hAnsi="Arial" w:cs="Arial"/>
          <w:b/>
          <w:bCs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t>Направить отчётность можно в электронной форме по защищённым каналам связи. Если в ответ поступило уведомление Пенсионного фонда о наличии ошибок – отчёт считается не принятым. Устранить ошибки и расхождения, выявленные ПФР в представленной отчётности, страхователи могут в течение 5 рабочих дней. При исправлении ошибок в указанный срок финансовые санкции не применяются.</w:t>
      </w:r>
    </w:p>
    <w:p w14:paraId="365CDD8F" w14:textId="77777777" w:rsidR="00FB23D7" w:rsidRPr="00B736A5" w:rsidRDefault="00FB23D7" w:rsidP="00B736A5">
      <w:bookmarkStart w:id="0" w:name="_GoBack"/>
      <w:bookmarkEnd w:id="0"/>
    </w:p>
    <w:sectPr w:rsidR="00FB23D7" w:rsidRPr="00B7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22996"/>
    <w:rsid w:val="00053591"/>
    <w:rsid w:val="000721AE"/>
    <w:rsid w:val="00081516"/>
    <w:rsid w:val="000F02E5"/>
    <w:rsid w:val="001019E1"/>
    <w:rsid w:val="0012293F"/>
    <w:rsid w:val="00125C95"/>
    <w:rsid w:val="0013348C"/>
    <w:rsid w:val="001406DA"/>
    <w:rsid w:val="001845D0"/>
    <w:rsid w:val="001B34FA"/>
    <w:rsid w:val="001B5486"/>
    <w:rsid w:val="001B56F1"/>
    <w:rsid w:val="001D1DD3"/>
    <w:rsid w:val="001F3E9D"/>
    <w:rsid w:val="00214237"/>
    <w:rsid w:val="002213C7"/>
    <w:rsid w:val="00223DA8"/>
    <w:rsid w:val="00226AB1"/>
    <w:rsid w:val="0022769C"/>
    <w:rsid w:val="0027559D"/>
    <w:rsid w:val="002A6A43"/>
    <w:rsid w:val="002D620C"/>
    <w:rsid w:val="002E73F6"/>
    <w:rsid w:val="002F1774"/>
    <w:rsid w:val="00344E48"/>
    <w:rsid w:val="00362109"/>
    <w:rsid w:val="0040551A"/>
    <w:rsid w:val="00412C7E"/>
    <w:rsid w:val="00422111"/>
    <w:rsid w:val="00464813"/>
    <w:rsid w:val="00487F99"/>
    <w:rsid w:val="004C117B"/>
    <w:rsid w:val="004D159B"/>
    <w:rsid w:val="005100DA"/>
    <w:rsid w:val="00530DA6"/>
    <w:rsid w:val="00537060"/>
    <w:rsid w:val="00597E99"/>
    <w:rsid w:val="005C1373"/>
    <w:rsid w:val="0062128F"/>
    <w:rsid w:val="00660663"/>
    <w:rsid w:val="00663A25"/>
    <w:rsid w:val="00673C4E"/>
    <w:rsid w:val="006912E1"/>
    <w:rsid w:val="006C7582"/>
    <w:rsid w:val="006D7EAF"/>
    <w:rsid w:val="006E6973"/>
    <w:rsid w:val="006F1A18"/>
    <w:rsid w:val="007367FC"/>
    <w:rsid w:val="0077249D"/>
    <w:rsid w:val="00780CA2"/>
    <w:rsid w:val="007950E9"/>
    <w:rsid w:val="007A51F2"/>
    <w:rsid w:val="007B257F"/>
    <w:rsid w:val="007D1AF5"/>
    <w:rsid w:val="007D61D0"/>
    <w:rsid w:val="007E66B2"/>
    <w:rsid w:val="00823E2A"/>
    <w:rsid w:val="00835497"/>
    <w:rsid w:val="00847192"/>
    <w:rsid w:val="00856B8F"/>
    <w:rsid w:val="0087029A"/>
    <w:rsid w:val="008D4871"/>
    <w:rsid w:val="008D5250"/>
    <w:rsid w:val="009729B8"/>
    <w:rsid w:val="00981086"/>
    <w:rsid w:val="009B3974"/>
    <w:rsid w:val="009B7A8A"/>
    <w:rsid w:val="009D39D0"/>
    <w:rsid w:val="009E6660"/>
    <w:rsid w:val="009F0835"/>
    <w:rsid w:val="00A11B24"/>
    <w:rsid w:val="00A22CA1"/>
    <w:rsid w:val="00A31F15"/>
    <w:rsid w:val="00A32794"/>
    <w:rsid w:val="00A3471F"/>
    <w:rsid w:val="00A8356C"/>
    <w:rsid w:val="00A91172"/>
    <w:rsid w:val="00AB6E8B"/>
    <w:rsid w:val="00AE74C6"/>
    <w:rsid w:val="00B100CD"/>
    <w:rsid w:val="00B40052"/>
    <w:rsid w:val="00B736A5"/>
    <w:rsid w:val="00B86566"/>
    <w:rsid w:val="00B879EC"/>
    <w:rsid w:val="00BA0620"/>
    <w:rsid w:val="00BC6E15"/>
    <w:rsid w:val="00BD02CF"/>
    <w:rsid w:val="00BF59B1"/>
    <w:rsid w:val="00C62755"/>
    <w:rsid w:val="00CB5CD9"/>
    <w:rsid w:val="00CD612D"/>
    <w:rsid w:val="00CF1F8D"/>
    <w:rsid w:val="00D70023"/>
    <w:rsid w:val="00D7124A"/>
    <w:rsid w:val="00DA44F1"/>
    <w:rsid w:val="00DB0017"/>
    <w:rsid w:val="00DC2F71"/>
    <w:rsid w:val="00DD5084"/>
    <w:rsid w:val="00E01BE3"/>
    <w:rsid w:val="00E112C8"/>
    <w:rsid w:val="00E33395"/>
    <w:rsid w:val="00E420D3"/>
    <w:rsid w:val="00E47D4F"/>
    <w:rsid w:val="00EA4813"/>
    <w:rsid w:val="00ED6B94"/>
    <w:rsid w:val="00EF1C0B"/>
    <w:rsid w:val="00EF42A5"/>
    <w:rsid w:val="00F327D1"/>
    <w:rsid w:val="00F84AF3"/>
    <w:rsid w:val="00F96A1B"/>
    <w:rsid w:val="00FB23D7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2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D525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120</cp:revision>
  <dcterms:created xsi:type="dcterms:W3CDTF">2019-06-18T13:28:00Z</dcterms:created>
  <dcterms:modified xsi:type="dcterms:W3CDTF">2019-06-18T17:24:00Z</dcterms:modified>
</cp:coreProperties>
</file>