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5908C0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15.11.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</w:t>
      </w:r>
      <w:r w:rsidR="00EB1075">
        <w:rPr>
          <w:sz w:val="26"/>
          <w:szCs w:val="26"/>
        </w:rPr>
        <w:t xml:space="preserve">       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567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F0161" w:rsidTr="000473EB">
        <w:trPr>
          <w:trHeight w:val="1293"/>
        </w:trPr>
        <w:tc>
          <w:tcPr>
            <w:tcW w:w="5103" w:type="dxa"/>
            <w:shd w:val="clear" w:color="auto" w:fill="auto"/>
          </w:tcPr>
          <w:p w:rsidR="00EB1075" w:rsidRDefault="006F0161" w:rsidP="000473EB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D328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DD3287">
              <w:rPr>
                <w:sz w:val="26"/>
                <w:szCs w:val="26"/>
              </w:rPr>
              <w:t xml:space="preserve">утверждении </w:t>
            </w:r>
            <w:r w:rsidR="00EB1075">
              <w:rPr>
                <w:sz w:val="26"/>
                <w:szCs w:val="26"/>
              </w:rPr>
              <w:t xml:space="preserve"> </w:t>
            </w:r>
            <w:proofErr w:type="gramStart"/>
            <w:r w:rsidR="005B0542">
              <w:rPr>
                <w:sz w:val="26"/>
                <w:szCs w:val="26"/>
              </w:rPr>
              <w:t xml:space="preserve">перечня главных администраторов </w:t>
            </w:r>
            <w:r w:rsidR="000473EB">
              <w:rPr>
                <w:sz w:val="26"/>
                <w:szCs w:val="26"/>
              </w:rPr>
              <w:t xml:space="preserve">источников финансирования </w:t>
            </w:r>
            <w:r w:rsidR="005B0542">
              <w:rPr>
                <w:sz w:val="26"/>
                <w:szCs w:val="26"/>
              </w:rPr>
              <w:t xml:space="preserve"> </w:t>
            </w:r>
            <w:r w:rsidR="000473EB">
              <w:rPr>
                <w:sz w:val="26"/>
                <w:szCs w:val="26"/>
              </w:rPr>
              <w:t xml:space="preserve">дефицита </w:t>
            </w:r>
            <w:r w:rsidR="005B0542">
              <w:rPr>
                <w:sz w:val="26"/>
                <w:szCs w:val="26"/>
              </w:rPr>
              <w:t>бюджета</w:t>
            </w:r>
            <w:proofErr w:type="gramEnd"/>
            <w:r w:rsidR="005B0542">
              <w:rPr>
                <w:sz w:val="26"/>
                <w:szCs w:val="26"/>
              </w:rPr>
              <w:t xml:space="preserve">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6F0161" w:rsidRDefault="00477CED" w:rsidP="00917530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3287">
        <w:rPr>
          <w:sz w:val="26"/>
          <w:szCs w:val="26"/>
        </w:rPr>
        <w:t>соответствии с пунктом 3 статьи 160.</w:t>
      </w:r>
      <w:r w:rsidR="000473EB">
        <w:rPr>
          <w:sz w:val="26"/>
          <w:szCs w:val="26"/>
        </w:rPr>
        <w:t>2</w:t>
      </w:r>
      <w:r w:rsidR="00DD3287">
        <w:rPr>
          <w:sz w:val="26"/>
          <w:szCs w:val="26"/>
        </w:rPr>
        <w:t xml:space="preserve"> Бюджетного Кодекса Российской Федерации</w:t>
      </w:r>
      <w:r w:rsidR="006F0161">
        <w:rPr>
          <w:sz w:val="26"/>
          <w:szCs w:val="26"/>
        </w:rPr>
        <w:t>, руководствуясь  п. 3 ч. 1 ст. 29 Устава муниципального образования Таштыпский район от 15.11.2005г.</w:t>
      </w:r>
      <w:r w:rsidR="00897D82" w:rsidRPr="00897D82">
        <w:rPr>
          <w:sz w:val="26"/>
          <w:szCs w:val="26"/>
        </w:rPr>
        <w:t xml:space="preserve"> </w:t>
      </w:r>
      <w:r w:rsidR="00897D82">
        <w:rPr>
          <w:sz w:val="26"/>
          <w:szCs w:val="26"/>
        </w:rPr>
        <w:t>Администрация Таштыпского района постановляет</w:t>
      </w:r>
      <w:r w:rsidR="006F0161">
        <w:rPr>
          <w:sz w:val="26"/>
          <w:szCs w:val="26"/>
        </w:rPr>
        <w:t xml:space="preserve">: </w:t>
      </w:r>
    </w:p>
    <w:p w:rsidR="006F0161" w:rsidRDefault="006F0161" w:rsidP="006F0161">
      <w:pPr>
        <w:spacing w:line="100" w:lineRule="atLeast"/>
        <w:ind w:firstLine="567"/>
        <w:jc w:val="both"/>
        <w:rPr>
          <w:sz w:val="26"/>
          <w:szCs w:val="26"/>
        </w:rPr>
      </w:pPr>
    </w:p>
    <w:p w:rsidR="00477CED" w:rsidRDefault="000473EB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</w:t>
      </w:r>
      <w:proofErr w:type="gramStart"/>
      <w:r>
        <w:rPr>
          <w:sz w:val="26"/>
          <w:szCs w:val="26"/>
        </w:rPr>
        <w:t>администраторов</w:t>
      </w:r>
      <w:r w:rsidR="00DD3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финансирования дефицита </w:t>
      </w:r>
      <w:r w:rsidR="00DD3287">
        <w:rPr>
          <w:sz w:val="26"/>
          <w:szCs w:val="26"/>
        </w:rPr>
        <w:t>бюджета</w:t>
      </w:r>
      <w:proofErr w:type="gramEnd"/>
      <w:r w:rsidR="00DD3287">
        <w:rPr>
          <w:sz w:val="26"/>
          <w:szCs w:val="26"/>
        </w:rPr>
        <w:t xml:space="preserve"> Таштыпского района (</w:t>
      </w:r>
      <w:r w:rsidR="00A973D8">
        <w:rPr>
          <w:sz w:val="26"/>
          <w:szCs w:val="26"/>
        </w:rPr>
        <w:t>Приложение</w:t>
      </w:r>
      <w:r w:rsidR="00DD3287">
        <w:rPr>
          <w:sz w:val="26"/>
          <w:szCs w:val="26"/>
        </w:rPr>
        <w:t>)</w:t>
      </w:r>
      <w:r w:rsidR="00B31E9B">
        <w:rPr>
          <w:sz w:val="26"/>
          <w:szCs w:val="26"/>
        </w:rPr>
        <w:t>.</w:t>
      </w:r>
    </w:p>
    <w:p w:rsidR="00683E53" w:rsidRDefault="00683E53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случаях изменения </w:t>
      </w:r>
      <w:r w:rsidR="0022445F">
        <w:rPr>
          <w:sz w:val="26"/>
          <w:szCs w:val="26"/>
        </w:rPr>
        <w:t xml:space="preserve">состава и (или) функций главных администраторов источников финансирования дефицита бюджета Таштыпского района, утвержденный настоящим постановлением, вносятся на основании правового акта главных администраторов </w:t>
      </w:r>
      <w:r w:rsidR="00B80583">
        <w:rPr>
          <w:sz w:val="26"/>
          <w:szCs w:val="26"/>
        </w:rPr>
        <w:t>источников финансирования дефицита бюджета Таштыпского района без внесения изменений в настоящее постановление не позднее 5 рабочих дней со дня изменений выполняемых им полномочий (либо утрате или наделении новыми полномочиями), а также изменении наименования главного администратора</w:t>
      </w:r>
      <w:proofErr w:type="gramEnd"/>
      <w:r w:rsidR="00B80583">
        <w:rPr>
          <w:sz w:val="26"/>
          <w:szCs w:val="26"/>
        </w:rPr>
        <w:t xml:space="preserve"> источника финансирования дефицита бюджета Таштыпского района.</w:t>
      </w:r>
      <w:r w:rsidR="002244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D3287" w:rsidRPr="00D1403D" w:rsidRDefault="00DD3287" w:rsidP="00D1403D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Таштыпского района, начиная с бюджета на 2022 год и плановый период 2023 и 2024 год</w:t>
      </w:r>
      <w:r w:rsidRPr="00D1403D">
        <w:rPr>
          <w:sz w:val="26"/>
          <w:szCs w:val="26"/>
        </w:rPr>
        <w:t>.</w:t>
      </w:r>
    </w:p>
    <w:p w:rsidR="006C3DB1" w:rsidRPr="00020753" w:rsidRDefault="006C3DB1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 w:rsidRPr="00020753">
        <w:rPr>
          <w:sz w:val="26"/>
          <w:szCs w:val="26"/>
        </w:rPr>
        <w:t xml:space="preserve"> </w:t>
      </w:r>
      <w:proofErr w:type="gramStart"/>
      <w:r w:rsidRPr="00020753">
        <w:rPr>
          <w:sz w:val="26"/>
          <w:szCs w:val="26"/>
        </w:rPr>
        <w:t>Контроль за</w:t>
      </w:r>
      <w:proofErr w:type="gramEnd"/>
      <w:r w:rsidRPr="000207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3DB1" w:rsidRDefault="006C3DB1" w:rsidP="00356700">
      <w:pPr>
        <w:spacing w:line="100" w:lineRule="atLeast"/>
        <w:ind w:firstLine="567"/>
        <w:jc w:val="both"/>
        <w:rPr>
          <w:sz w:val="26"/>
          <w:szCs w:val="26"/>
        </w:rPr>
      </w:pPr>
    </w:p>
    <w:p w:rsidR="006C3DB1" w:rsidRDefault="006C3DB1" w:rsidP="00356700">
      <w:pPr>
        <w:spacing w:line="100" w:lineRule="atLeast"/>
        <w:ind w:firstLine="567"/>
        <w:jc w:val="both"/>
        <w:rPr>
          <w:sz w:val="26"/>
          <w:szCs w:val="26"/>
        </w:rPr>
      </w:pPr>
    </w:p>
    <w:p w:rsidR="00EB1075" w:rsidRDefault="00EB1075" w:rsidP="00356700">
      <w:pPr>
        <w:spacing w:line="100" w:lineRule="atLeast"/>
        <w:jc w:val="both"/>
        <w:rPr>
          <w:sz w:val="26"/>
          <w:szCs w:val="26"/>
        </w:rPr>
      </w:pPr>
    </w:p>
    <w:p w:rsidR="00897D82" w:rsidRDefault="006C3DB1" w:rsidP="0035670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</w:t>
      </w:r>
      <w:r w:rsidR="00EB1075">
        <w:rPr>
          <w:sz w:val="26"/>
          <w:szCs w:val="26"/>
        </w:rPr>
        <w:t xml:space="preserve">         </w:t>
      </w:r>
      <w:r w:rsidR="0002075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020753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020753">
        <w:rPr>
          <w:sz w:val="26"/>
          <w:szCs w:val="26"/>
        </w:rPr>
        <w:t>Дьяченко</w:t>
      </w:r>
      <w:r w:rsidR="003B2E21">
        <w:rPr>
          <w:sz w:val="26"/>
          <w:szCs w:val="26"/>
        </w:rPr>
        <w:t xml:space="preserve">       </w:t>
      </w:r>
      <w:r w:rsidR="00147BBE">
        <w:rPr>
          <w:sz w:val="26"/>
          <w:szCs w:val="26"/>
        </w:rPr>
        <w:t xml:space="preserve">                </w:t>
      </w:r>
      <w:r w:rsidR="00D656FE">
        <w:rPr>
          <w:sz w:val="26"/>
          <w:szCs w:val="26"/>
        </w:rPr>
        <w:t xml:space="preserve"> </w:t>
      </w:r>
    </w:p>
    <w:p w:rsidR="003B2E21" w:rsidRDefault="00897D82" w:rsidP="0035670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4F5CED">
        <w:rPr>
          <w:sz w:val="26"/>
          <w:szCs w:val="26"/>
        </w:rPr>
        <w:lastRenderedPageBreak/>
        <w:t xml:space="preserve">Приложение </w:t>
      </w:r>
      <w:r w:rsidR="00DD3287">
        <w:rPr>
          <w:sz w:val="26"/>
          <w:szCs w:val="26"/>
        </w:rPr>
        <w:t>1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08C0">
        <w:rPr>
          <w:sz w:val="26"/>
          <w:szCs w:val="26"/>
        </w:rPr>
        <w:t>15.11.</w:t>
      </w:r>
      <w:r>
        <w:rPr>
          <w:sz w:val="26"/>
          <w:szCs w:val="26"/>
        </w:rPr>
        <w:t>20</w:t>
      </w:r>
      <w:r w:rsidR="005908C0">
        <w:rPr>
          <w:sz w:val="26"/>
          <w:szCs w:val="26"/>
        </w:rPr>
        <w:t>21</w:t>
      </w:r>
      <w:r>
        <w:rPr>
          <w:sz w:val="26"/>
          <w:szCs w:val="26"/>
        </w:rPr>
        <w:t xml:space="preserve"> г. № </w:t>
      </w:r>
      <w:r w:rsidR="005908C0">
        <w:rPr>
          <w:sz w:val="26"/>
          <w:szCs w:val="26"/>
        </w:rPr>
        <w:t>567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0473EB" w:rsidRDefault="000473EB" w:rsidP="000473EB">
      <w:pPr>
        <w:pStyle w:val="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администраторов источников финансирования дефицита </w:t>
      </w:r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Таштыпского района </w:t>
      </w:r>
    </w:p>
    <w:p w:rsidR="000473EB" w:rsidRPr="00273504" w:rsidRDefault="000473EB" w:rsidP="000473EB"/>
    <w:tbl>
      <w:tblPr>
        <w:tblW w:w="99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3"/>
        <w:gridCol w:w="2854"/>
        <w:gridCol w:w="5686"/>
      </w:tblGrid>
      <w:tr w:rsidR="000473EB" w:rsidRPr="00412570" w:rsidTr="009E10F2">
        <w:trPr>
          <w:tblHeader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Код </w:t>
            </w:r>
            <w:proofErr w:type="gramStart"/>
            <w:r w:rsidRPr="000473EB">
              <w:rPr>
                <w:sz w:val="26"/>
                <w:szCs w:val="26"/>
              </w:rPr>
              <w:t>бюджетной</w:t>
            </w:r>
            <w:proofErr w:type="gramEnd"/>
            <w:r w:rsidRPr="000473EB">
              <w:rPr>
                <w:sz w:val="26"/>
                <w:szCs w:val="26"/>
              </w:rPr>
              <w:t xml:space="preserve"> 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классификации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0473EB">
              <w:rPr>
                <w:sz w:val="26"/>
                <w:szCs w:val="26"/>
              </w:rPr>
              <w:t>администраторов  источников финансирования дефицита бюджета</w:t>
            </w:r>
            <w:proofErr w:type="gramEnd"/>
          </w:p>
        </w:tc>
      </w:tr>
      <w:tr w:rsidR="000473EB" w:rsidRPr="00412570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главного </w:t>
            </w:r>
            <w:proofErr w:type="spellStart"/>
            <w:r w:rsidRPr="000473EB">
              <w:rPr>
                <w:sz w:val="26"/>
                <w:szCs w:val="26"/>
              </w:rPr>
              <w:t>адми</w:t>
            </w:r>
            <w:proofErr w:type="spellEnd"/>
            <w:r w:rsidRPr="000473EB">
              <w:rPr>
                <w:sz w:val="26"/>
                <w:szCs w:val="26"/>
              </w:rPr>
              <w:t>-</w:t>
            </w:r>
          </w:p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473EB">
              <w:rPr>
                <w:sz w:val="26"/>
                <w:szCs w:val="26"/>
              </w:rPr>
              <w:t>нистратор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Источников финансирования дефицита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412570" w:rsidRDefault="000473EB" w:rsidP="00DB01B3">
            <w:pPr>
              <w:jc w:val="center"/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0473EB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412570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600BEF" w:rsidP="00600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327F2D" w:rsidP="00327F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01 03 01 00 05 0000 710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600BEF" w:rsidP="00600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01 03 01 00 05 0000 810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327F2D" w:rsidP="00327F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473EB" w:rsidTr="009E10F2">
        <w:trPr>
          <w:trHeight w:val="6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600BEF" w:rsidP="00600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01 06 05 02 05 0000 540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600BEF" w:rsidP="00600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0473EB" w:rsidP="00DB01B3">
            <w:pPr>
              <w:jc w:val="center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01 06 05 02 05 0000 640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327F2D" w:rsidRDefault="00600BEF" w:rsidP="00600B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7F2D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473EB" w:rsidRDefault="000473EB" w:rsidP="000473EB">
      <w:pPr>
        <w:pStyle w:val="a7"/>
        <w:spacing w:after="0"/>
        <w:jc w:val="both"/>
        <w:rPr>
          <w:sz w:val="26"/>
          <w:szCs w:val="26"/>
        </w:rPr>
      </w:pPr>
    </w:p>
    <w:p w:rsidR="000473EB" w:rsidRDefault="000473EB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p w:rsidR="00232EA5" w:rsidRPr="006C3DB1" w:rsidRDefault="00232EA5" w:rsidP="009E10F2">
      <w:pPr>
        <w:rPr>
          <w:sz w:val="26"/>
          <w:szCs w:val="26"/>
        </w:rPr>
      </w:pPr>
    </w:p>
    <w:sectPr w:rsidR="00232EA5" w:rsidRPr="006C3DB1" w:rsidSect="007372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20753"/>
    <w:rsid w:val="000473EB"/>
    <w:rsid w:val="00083998"/>
    <w:rsid w:val="000A2D60"/>
    <w:rsid w:val="000D03DC"/>
    <w:rsid w:val="00141515"/>
    <w:rsid w:val="00147BBE"/>
    <w:rsid w:val="00170193"/>
    <w:rsid w:val="00196196"/>
    <w:rsid w:val="001A65BB"/>
    <w:rsid w:val="00204C19"/>
    <w:rsid w:val="0021405A"/>
    <w:rsid w:val="0022445F"/>
    <w:rsid w:val="00232EA5"/>
    <w:rsid w:val="00257024"/>
    <w:rsid w:val="00276C21"/>
    <w:rsid w:val="002A5914"/>
    <w:rsid w:val="002C7D45"/>
    <w:rsid w:val="00322E20"/>
    <w:rsid w:val="00327F2D"/>
    <w:rsid w:val="00356700"/>
    <w:rsid w:val="00386BB8"/>
    <w:rsid w:val="00387EA0"/>
    <w:rsid w:val="003B2E21"/>
    <w:rsid w:val="003B362F"/>
    <w:rsid w:val="00434E6A"/>
    <w:rsid w:val="00451678"/>
    <w:rsid w:val="00477CED"/>
    <w:rsid w:val="00486DE5"/>
    <w:rsid w:val="004E794C"/>
    <w:rsid w:val="004F7FD0"/>
    <w:rsid w:val="00506BB5"/>
    <w:rsid w:val="00556854"/>
    <w:rsid w:val="00573B08"/>
    <w:rsid w:val="00574BA2"/>
    <w:rsid w:val="0058460C"/>
    <w:rsid w:val="005908C0"/>
    <w:rsid w:val="005B0542"/>
    <w:rsid w:val="005D28FF"/>
    <w:rsid w:val="005F758C"/>
    <w:rsid w:val="00600BEF"/>
    <w:rsid w:val="006044C3"/>
    <w:rsid w:val="006154C9"/>
    <w:rsid w:val="006356A4"/>
    <w:rsid w:val="00683E53"/>
    <w:rsid w:val="006B1D07"/>
    <w:rsid w:val="006C3DB1"/>
    <w:rsid w:val="006F0161"/>
    <w:rsid w:val="007209C9"/>
    <w:rsid w:val="0072586B"/>
    <w:rsid w:val="00737206"/>
    <w:rsid w:val="00770139"/>
    <w:rsid w:val="0077323D"/>
    <w:rsid w:val="008443CD"/>
    <w:rsid w:val="00877BA4"/>
    <w:rsid w:val="00886ABD"/>
    <w:rsid w:val="00897D82"/>
    <w:rsid w:val="008B4608"/>
    <w:rsid w:val="00917530"/>
    <w:rsid w:val="0093666B"/>
    <w:rsid w:val="0096129A"/>
    <w:rsid w:val="00973599"/>
    <w:rsid w:val="009B6694"/>
    <w:rsid w:val="009E10F2"/>
    <w:rsid w:val="009E6168"/>
    <w:rsid w:val="009E6238"/>
    <w:rsid w:val="009F31A6"/>
    <w:rsid w:val="00A21176"/>
    <w:rsid w:val="00A3244A"/>
    <w:rsid w:val="00A41FF1"/>
    <w:rsid w:val="00A973D8"/>
    <w:rsid w:val="00AD75B9"/>
    <w:rsid w:val="00B16A6D"/>
    <w:rsid w:val="00B31E9B"/>
    <w:rsid w:val="00B569B1"/>
    <w:rsid w:val="00B80583"/>
    <w:rsid w:val="00B86B90"/>
    <w:rsid w:val="00BA2D17"/>
    <w:rsid w:val="00BA3BD2"/>
    <w:rsid w:val="00BA76BC"/>
    <w:rsid w:val="00BC6A95"/>
    <w:rsid w:val="00BC79F9"/>
    <w:rsid w:val="00BD3775"/>
    <w:rsid w:val="00C10201"/>
    <w:rsid w:val="00C318A6"/>
    <w:rsid w:val="00CF3D75"/>
    <w:rsid w:val="00D07AED"/>
    <w:rsid w:val="00D1403D"/>
    <w:rsid w:val="00D656FE"/>
    <w:rsid w:val="00D951F0"/>
    <w:rsid w:val="00DB3564"/>
    <w:rsid w:val="00DD3287"/>
    <w:rsid w:val="00DE1142"/>
    <w:rsid w:val="00E56752"/>
    <w:rsid w:val="00E62EAD"/>
    <w:rsid w:val="00E7774D"/>
    <w:rsid w:val="00E82BAF"/>
    <w:rsid w:val="00EB1075"/>
    <w:rsid w:val="00EE69C9"/>
    <w:rsid w:val="00F261EE"/>
    <w:rsid w:val="00F56250"/>
    <w:rsid w:val="00F6407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2021-11-01T01:46:00Z</cp:lastPrinted>
  <dcterms:created xsi:type="dcterms:W3CDTF">2021-11-15T08:58:00Z</dcterms:created>
  <dcterms:modified xsi:type="dcterms:W3CDTF">2021-11-15T08:58:00Z</dcterms:modified>
</cp:coreProperties>
</file>