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243EC0" w:rsidRPr="008852CA" w:rsidTr="00243EC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243EC0" w:rsidRPr="008852CA" w:rsidRDefault="00243EC0">
            <w:pPr>
              <w:spacing w:line="276" w:lineRule="auto"/>
              <w:jc w:val="center"/>
              <w:rPr>
                <w:b/>
                <w:color w:val="000000"/>
                <w:sz w:val="28"/>
                <w:szCs w:val="26"/>
                <w:lang w:eastAsia="en-US"/>
              </w:rPr>
            </w:pPr>
            <w:r w:rsidRPr="008852CA">
              <w:rPr>
                <w:b/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C0" w:rsidTr="00243EC0">
        <w:trPr>
          <w:trHeight w:val="1120"/>
        </w:trPr>
        <w:tc>
          <w:tcPr>
            <w:tcW w:w="4320" w:type="dxa"/>
            <w:hideMark/>
          </w:tcPr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 ХАКАСИЯ</w:t>
            </w:r>
          </w:p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ТЕРРИТОРИАЛЬНАЯ </w:t>
            </w:r>
            <w:r>
              <w:rPr>
                <w:sz w:val="22"/>
                <w:lang w:eastAsia="en-US"/>
              </w:rPr>
              <w:br/>
              <w:t>ИЗБИРАТЕЛЬНАЯ  КОМИССИЯ</w:t>
            </w:r>
          </w:p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243EC0" w:rsidRDefault="00243EC0">
            <w:pPr>
              <w:pStyle w:val="5"/>
              <w:spacing w:line="276" w:lineRule="auto"/>
              <w:rPr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243EC0" w:rsidRDefault="00243EC0">
            <w:pPr>
              <w:pStyle w:val="5"/>
              <w:spacing w:line="276" w:lineRule="auto"/>
              <w:rPr>
                <w:rFonts w:ascii="KhakCyr Times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243EC0" w:rsidRDefault="00243EC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243EC0" w:rsidRDefault="00243EC0">
            <w:pPr>
              <w:pStyle w:val="2"/>
              <w:spacing w:before="0" w:after="0" w:line="276" w:lineRule="auto"/>
              <w:rPr>
                <w:rFonts w:ascii="KhakCyr Times" w:hAnsi="KhakCyr Times"/>
                <w:sz w:val="22"/>
                <w:lang w:eastAsia="en-US"/>
              </w:rPr>
            </w:pPr>
            <w:r>
              <w:rPr>
                <w:rFonts w:ascii="KhakCyr Times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  <w:lang w:eastAsia="en-US"/>
              </w:rPr>
              <w:t>Ы</w:t>
            </w:r>
          </w:p>
          <w:p w:rsidR="00243EC0" w:rsidRDefault="00243EC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243EC0" w:rsidTr="00243EC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243EC0" w:rsidRDefault="00243EC0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243EC0" w:rsidTr="00243EC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243EC0" w:rsidRDefault="00243EC0" w:rsidP="007B357D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</w:t>
            </w:r>
            <w:r w:rsidR="007B357D">
              <w:rPr>
                <w:sz w:val="28"/>
                <w:szCs w:val="28"/>
                <w:u w:val="single"/>
                <w:lang w:eastAsia="en-US"/>
              </w:rPr>
              <w:t>5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7B357D">
              <w:rPr>
                <w:sz w:val="28"/>
                <w:szCs w:val="28"/>
                <w:u w:val="single"/>
                <w:lang w:eastAsia="en-US"/>
              </w:rPr>
              <w:t>декабря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B357D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243EC0" w:rsidRDefault="00243EC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243EC0" w:rsidRDefault="00243EC0" w:rsidP="007B357D">
            <w:pPr>
              <w:pStyle w:val="4"/>
              <w:spacing w:line="276" w:lineRule="auto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№ 1/</w:t>
            </w:r>
            <w:r w:rsidR="007B357D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-</w:t>
            </w:r>
            <w:r w:rsidR="007B357D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  </w:t>
            </w:r>
          </w:p>
        </w:tc>
      </w:tr>
      <w:tr w:rsidR="00243EC0" w:rsidTr="00243EC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243EC0" w:rsidRDefault="00243EC0">
            <w:pPr>
              <w:spacing w:before="6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Таштып</w:t>
            </w:r>
          </w:p>
        </w:tc>
      </w:tr>
    </w:tbl>
    <w:p w:rsidR="002C4D5F" w:rsidRDefault="008852CA" w:rsidP="002C4D5F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852CA">
        <w:rPr>
          <w:rFonts w:ascii="Times New Roman" w:hAnsi="Times New Roman" w:cs="Times New Roman"/>
          <w:b/>
          <w:i w:val="0"/>
          <w:sz w:val="28"/>
          <w:szCs w:val="28"/>
        </w:rPr>
        <w:t>Об избрании счетной комиссии по выборам заместителя председателя</w:t>
      </w:r>
      <w:r w:rsidR="007B357D">
        <w:rPr>
          <w:rFonts w:ascii="Times New Roman" w:hAnsi="Times New Roman" w:cs="Times New Roman"/>
          <w:b/>
          <w:i w:val="0"/>
          <w:sz w:val="28"/>
          <w:szCs w:val="28"/>
        </w:rPr>
        <w:t xml:space="preserve"> и секретаря </w:t>
      </w:r>
      <w:r w:rsidRPr="008852CA">
        <w:rPr>
          <w:rFonts w:ascii="Times New Roman" w:hAnsi="Times New Roman" w:cs="Times New Roman"/>
          <w:b/>
          <w:i w:val="0"/>
          <w:sz w:val="28"/>
          <w:szCs w:val="28"/>
        </w:rPr>
        <w:t xml:space="preserve">территориальной избирательной комиссии </w:t>
      </w:r>
    </w:p>
    <w:p w:rsidR="008852CA" w:rsidRPr="008852CA" w:rsidRDefault="008852CA" w:rsidP="002C4D5F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852CA">
        <w:rPr>
          <w:rFonts w:ascii="Times New Roman" w:hAnsi="Times New Roman" w:cs="Times New Roman"/>
          <w:b/>
          <w:i w:val="0"/>
          <w:sz w:val="28"/>
          <w:szCs w:val="28"/>
        </w:rPr>
        <w:t>Таштыпского района</w:t>
      </w:r>
    </w:p>
    <w:p w:rsidR="00605EBD" w:rsidRPr="008852CA" w:rsidRDefault="008852CA" w:rsidP="008852CA">
      <w:pPr>
        <w:rPr>
          <w:sz w:val="28"/>
          <w:szCs w:val="28"/>
        </w:rPr>
      </w:pPr>
      <w:r w:rsidRPr="008852CA">
        <w:rPr>
          <w:sz w:val="28"/>
          <w:szCs w:val="28"/>
        </w:rPr>
        <w:tab/>
      </w:r>
    </w:p>
    <w:p w:rsidR="008852CA" w:rsidRPr="008852CA" w:rsidRDefault="005E5DA0" w:rsidP="005E5DA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Руководствуясь пунктом 11.3  Методических рекомендаций Центральной избирательной комиссии Российской Федерации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комиссии </w:t>
      </w:r>
      <w:r w:rsidR="002C4D5F">
        <w:rPr>
          <w:bCs/>
          <w:sz w:val="28"/>
          <w:szCs w:val="28"/>
        </w:rPr>
        <w:t>т</w:t>
      </w:r>
      <w:r w:rsidR="008852CA" w:rsidRPr="008852CA">
        <w:rPr>
          <w:bCs/>
          <w:sz w:val="28"/>
          <w:szCs w:val="28"/>
        </w:rPr>
        <w:t>ерриториальная избирательная комиссия Таштыпского</w:t>
      </w:r>
      <w:r>
        <w:rPr>
          <w:bCs/>
          <w:sz w:val="28"/>
          <w:szCs w:val="28"/>
        </w:rPr>
        <w:t xml:space="preserve"> р</w:t>
      </w:r>
      <w:r w:rsidR="008852CA" w:rsidRPr="008852CA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</w:t>
      </w:r>
      <w:r w:rsidR="008852CA" w:rsidRPr="008852CA">
        <w:rPr>
          <w:sz w:val="28"/>
          <w:szCs w:val="28"/>
        </w:rPr>
        <w:t xml:space="preserve"> </w:t>
      </w:r>
      <w:r w:rsidR="008852CA" w:rsidRPr="008852CA">
        <w:rPr>
          <w:b/>
          <w:i/>
          <w:sz w:val="28"/>
          <w:szCs w:val="28"/>
        </w:rPr>
        <w:t>постановляет:</w:t>
      </w:r>
    </w:p>
    <w:p w:rsidR="008852CA" w:rsidRPr="008852CA" w:rsidRDefault="008852CA" w:rsidP="00605EBD">
      <w:pPr>
        <w:spacing w:line="360" w:lineRule="auto"/>
        <w:ind w:firstLine="720"/>
        <w:jc w:val="both"/>
        <w:rPr>
          <w:sz w:val="28"/>
          <w:szCs w:val="28"/>
        </w:rPr>
      </w:pPr>
      <w:r w:rsidRPr="008852CA">
        <w:rPr>
          <w:sz w:val="28"/>
          <w:szCs w:val="28"/>
        </w:rPr>
        <w:t>Избрать счетную комиссию по выборам заместителя председателя</w:t>
      </w:r>
      <w:r w:rsidR="007B357D">
        <w:rPr>
          <w:sz w:val="28"/>
          <w:szCs w:val="28"/>
        </w:rPr>
        <w:t xml:space="preserve"> и секретаря </w:t>
      </w:r>
      <w:r w:rsidRPr="008852CA">
        <w:rPr>
          <w:bCs/>
          <w:sz w:val="28"/>
          <w:szCs w:val="28"/>
        </w:rPr>
        <w:t>территориальной избирательной комиссии Таштыпского района</w:t>
      </w:r>
      <w:r w:rsidRPr="008852CA">
        <w:rPr>
          <w:sz w:val="28"/>
          <w:szCs w:val="28"/>
        </w:rPr>
        <w:t xml:space="preserve"> в составе </w:t>
      </w:r>
      <w:r w:rsidR="00605EBD">
        <w:rPr>
          <w:sz w:val="28"/>
          <w:szCs w:val="28"/>
        </w:rPr>
        <w:t xml:space="preserve">трех </w:t>
      </w:r>
      <w:r w:rsidRPr="008852CA">
        <w:rPr>
          <w:sz w:val="28"/>
          <w:szCs w:val="28"/>
        </w:rPr>
        <w:t xml:space="preserve"> членов избирательной комиссии с правом решающего голоса для проведения тайного голосования по выборам заместителя председателя</w:t>
      </w:r>
      <w:r w:rsidR="00605EBD">
        <w:rPr>
          <w:sz w:val="28"/>
          <w:szCs w:val="28"/>
        </w:rPr>
        <w:t xml:space="preserve"> </w:t>
      </w:r>
      <w:r w:rsidR="007B357D">
        <w:rPr>
          <w:sz w:val="28"/>
          <w:szCs w:val="28"/>
        </w:rPr>
        <w:t xml:space="preserve">и секретаря </w:t>
      </w:r>
      <w:r w:rsidR="00605EBD">
        <w:rPr>
          <w:sz w:val="28"/>
          <w:szCs w:val="28"/>
        </w:rPr>
        <w:t xml:space="preserve">территориальной избирательной комиссии Таштыпского района </w:t>
      </w:r>
      <w:r w:rsidRPr="008852CA">
        <w:rPr>
          <w:sz w:val="28"/>
          <w:szCs w:val="28"/>
        </w:rPr>
        <w:t xml:space="preserve"> в следующем   составе:</w:t>
      </w:r>
    </w:p>
    <w:p w:rsidR="008852CA" w:rsidRPr="008852CA" w:rsidRDefault="008852CA" w:rsidP="008852CA">
      <w:pPr>
        <w:spacing w:line="360" w:lineRule="auto"/>
        <w:ind w:firstLine="720"/>
        <w:rPr>
          <w:i/>
          <w:sz w:val="28"/>
          <w:szCs w:val="28"/>
        </w:rPr>
      </w:pPr>
      <w:r w:rsidRPr="008852CA">
        <w:rPr>
          <w:iCs/>
          <w:sz w:val="28"/>
          <w:szCs w:val="28"/>
        </w:rPr>
        <w:t>1. </w:t>
      </w:r>
      <w:r w:rsidR="002C4D5F">
        <w:rPr>
          <w:iCs/>
          <w:sz w:val="28"/>
          <w:szCs w:val="28"/>
        </w:rPr>
        <w:t xml:space="preserve"> </w:t>
      </w:r>
      <w:proofErr w:type="spellStart"/>
      <w:r w:rsidR="002C4D5F">
        <w:rPr>
          <w:iCs/>
          <w:sz w:val="28"/>
          <w:szCs w:val="28"/>
        </w:rPr>
        <w:t>Крысенко</w:t>
      </w:r>
      <w:proofErr w:type="spellEnd"/>
      <w:r w:rsidR="002C4D5F">
        <w:rPr>
          <w:iCs/>
          <w:sz w:val="28"/>
          <w:szCs w:val="28"/>
        </w:rPr>
        <w:t xml:space="preserve"> Елена Владимировна </w:t>
      </w:r>
    </w:p>
    <w:p w:rsidR="008852CA" w:rsidRPr="008852CA" w:rsidRDefault="008852CA" w:rsidP="008852CA">
      <w:pPr>
        <w:spacing w:line="360" w:lineRule="auto"/>
        <w:ind w:firstLine="720"/>
        <w:rPr>
          <w:i/>
          <w:sz w:val="28"/>
          <w:szCs w:val="28"/>
        </w:rPr>
      </w:pPr>
      <w:r w:rsidRPr="008852CA">
        <w:rPr>
          <w:iCs/>
          <w:sz w:val="28"/>
          <w:szCs w:val="28"/>
        </w:rPr>
        <w:t>2. </w:t>
      </w:r>
      <w:r w:rsidR="002C4D5F">
        <w:rPr>
          <w:iCs/>
          <w:sz w:val="28"/>
          <w:szCs w:val="28"/>
        </w:rPr>
        <w:t xml:space="preserve"> </w:t>
      </w:r>
      <w:proofErr w:type="spellStart"/>
      <w:r w:rsidR="002C4D5F">
        <w:rPr>
          <w:iCs/>
          <w:sz w:val="28"/>
          <w:szCs w:val="28"/>
        </w:rPr>
        <w:t>Матеров</w:t>
      </w:r>
      <w:proofErr w:type="spellEnd"/>
      <w:r w:rsidR="002C4D5F">
        <w:rPr>
          <w:iCs/>
          <w:sz w:val="28"/>
          <w:szCs w:val="28"/>
        </w:rPr>
        <w:t xml:space="preserve"> Василий </w:t>
      </w:r>
      <w:proofErr w:type="spellStart"/>
      <w:r w:rsidR="002C4D5F">
        <w:rPr>
          <w:iCs/>
          <w:sz w:val="28"/>
          <w:szCs w:val="28"/>
        </w:rPr>
        <w:t>Сафронович</w:t>
      </w:r>
      <w:proofErr w:type="spellEnd"/>
      <w:r w:rsidR="002C4D5F">
        <w:rPr>
          <w:iCs/>
          <w:sz w:val="28"/>
          <w:szCs w:val="28"/>
        </w:rPr>
        <w:t xml:space="preserve"> </w:t>
      </w:r>
    </w:p>
    <w:p w:rsidR="008852CA" w:rsidRPr="008852CA" w:rsidRDefault="008852CA" w:rsidP="008852CA">
      <w:pPr>
        <w:spacing w:line="360" w:lineRule="auto"/>
        <w:ind w:firstLine="720"/>
        <w:rPr>
          <w:sz w:val="28"/>
          <w:szCs w:val="28"/>
        </w:rPr>
      </w:pPr>
      <w:r w:rsidRPr="008852CA">
        <w:rPr>
          <w:iCs/>
          <w:sz w:val="28"/>
          <w:szCs w:val="28"/>
        </w:rPr>
        <w:t>3</w:t>
      </w:r>
      <w:r w:rsidR="00D96F54">
        <w:rPr>
          <w:iCs/>
          <w:sz w:val="28"/>
          <w:szCs w:val="28"/>
        </w:rPr>
        <w:t xml:space="preserve">. </w:t>
      </w:r>
      <w:r w:rsidR="002C4D5F">
        <w:rPr>
          <w:iCs/>
          <w:sz w:val="28"/>
          <w:szCs w:val="28"/>
        </w:rPr>
        <w:t xml:space="preserve"> Сутулова Ольга Федоровна</w:t>
      </w:r>
    </w:p>
    <w:p w:rsidR="002C4D5F" w:rsidRPr="008852CA" w:rsidRDefault="002C4D5F" w:rsidP="008852CA">
      <w:pPr>
        <w:spacing w:line="360" w:lineRule="auto"/>
        <w:ind w:firstLine="720"/>
        <w:jc w:val="center"/>
        <w:rPr>
          <w:iCs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361ED3" w:rsidTr="00361ED3">
        <w:tc>
          <w:tcPr>
            <w:tcW w:w="4961" w:type="dxa"/>
            <w:hideMark/>
          </w:tcPr>
          <w:p w:rsidR="00361ED3" w:rsidRDefault="00361E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962" w:type="dxa"/>
            <w:hideMark/>
          </w:tcPr>
          <w:p w:rsidR="00361ED3" w:rsidRDefault="00361ED3">
            <w:pPr>
              <w:spacing w:line="276" w:lineRule="auto"/>
              <w:ind w:right="37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Т.В. Мальцева </w:t>
            </w:r>
          </w:p>
        </w:tc>
      </w:tr>
      <w:tr w:rsidR="00361ED3" w:rsidTr="00361ED3">
        <w:tc>
          <w:tcPr>
            <w:tcW w:w="4961" w:type="dxa"/>
          </w:tcPr>
          <w:p w:rsidR="00361ED3" w:rsidRDefault="00361E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361ED3" w:rsidRDefault="00361ED3">
            <w:pPr>
              <w:tabs>
                <w:tab w:val="left" w:pos="4571"/>
              </w:tabs>
              <w:spacing w:line="276" w:lineRule="auto"/>
              <w:ind w:right="37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A0214" w:rsidRDefault="002C4D5F" w:rsidP="002C4D5F">
      <w:r>
        <w:t xml:space="preserve"> </w:t>
      </w: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EA0214" w:rsidTr="00EA0214">
        <w:tc>
          <w:tcPr>
            <w:tcW w:w="4964" w:type="dxa"/>
            <w:hideMark/>
          </w:tcPr>
          <w:p w:rsidR="00EA0214" w:rsidRDefault="00EA021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4966" w:type="dxa"/>
            <w:hideMark/>
          </w:tcPr>
          <w:p w:rsidR="00EA0214" w:rsidRDefault="00EA0214">
            <w:pPr>
              <w:tabs>
                <w:tab w:val="left" w:pos="4426"/>
              </w:tabs>
              <w:spacing w:line="276" w:lineRule="auto"/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B9104B" w:rsidRDefault="00B9104B" w:rsidP="002C4D5F"/>
    <w:sectPr w:rsidR="00B9104B" w:rsidSect="001B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4B"/>
    <w:rsid w:val="001B22E9"/>
    <w:rsid w:val="001B349F"/>
    <w:rsid w:val="001F4C26"/>
    <w:rsid w:val="00242256"/>
    <w:rsid w:val="00243EC0"/>
    <w:rsid w:val="002C4D5F"/>
    <w:rsid w:val="00361ED3"/>
    <w:rsid w:val="004E0F62"/>
    <w:rsid w:val="005C600C"/>
    <w:rsid w:val="005E5DA0"/>
    <w:rsid w:val="00605EBD"/>
    <w:rsid w:val="007055DC"/>
    <w:rsid w:val="007B357D"/>
    <w:rsid w:val="008852CA"/>
    <w:rsid w:val="009866B9"/>
    <w:rsid w:val="00AE39AA"/>
    <w:rsid w:val="00B9104B"/>
    <w:rsid w:val="00C572F4"/>
    <w:rsid w:val="00CA0727"/>
    <w:rsid w:val="00D96F54"/>
    <w:rsid w:val="00EA0214"/>
    <w:rsid w:val="00FD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3EC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43EC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243EC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243EC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3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C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3EC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243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52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2020-12-15T11:14:00Z</cp:lastPrinted>
  <dcterms:created xsi:type="dcterms:W3CDTF">2019-04-17T03:28:00Z</dcterms:created>
  <dcterms:modified xsi:type="dcterms:W3CDTF">2020-12-15T11:15:00Z</dcterms:modified>
</cp:coreProperties>
</file>