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9" w:rsidRDefault="00FF2499">
      <w:pPr>
        <w:jc w:val="center"/>
        <w:rPr>
          <w:sz w:val="26"/>
          <w:szCs w:val="26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604361" cy="690543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rcRect l="-14" t="-11" r="-13" b="-10"/>
                        <a:stretch/>
                      </pic:blipFill>
                      <pic:spPr bwMode="auto">
                        <a:xfrm>
                          <a:off x="0" y="0"/>
                          <a:ext cx="604361" cy="690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6pt;height:54.4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</w:p>
    <w:p w:rsidR="00A53E59" w:rsidRDefault="00FF2499">
      <w:pPr>
        <w:jc w:val="center"/>
      </w:pPr>
      <w:r>
        <w:rPr>
          <w:sz w:val="26"/>
          <w:szCs w:val="26"/>
        </w:rPr>
        <w:t>Российская Федерация</w:t>
      </w:r>
    </w:p>
    <w:p w:rsidR="00A53E59" w:rsidRDefault="00FF2499">
      <w:pPr>
        <w:jc w:val="center"/>
      </w:pPr>
      <w:r>
        <w:rPr>
          <w:sz w:val="26"/>
          <w:szCs w:val="26"/>
        </w:rPr>
        <w:t>Республика Хакасия</w:t>
      </w:r>
    </w:p>
    <w:p w:rsidR="00A53E59" w:rsidRDefault="00FF2499">
      <w:pPr>
        <w:jc w:val="center"/>
      </w:pPr>
      <w:r>
        <w:rPr>
          <w:sz w:val="26"/>
          <w:szCs w:val="26"/>
        </w:rPr>
        <w:t>Администрация Таштыпского района</w:t>
      </w:r>
    </w:p>
    <w:p w:rsidR="00A53E59" w:rsidRDefault="00FF2499">
      <w:pPr>
        <w:jc w:val="center"/>
      </w:pPr>
      <w:r>
        <w:rPr>
          <w:sz w:val="26"/>
          <w:szCs w:val="26"/>
        </w:rPr>
        <w:t>Республики Хакасия</w:t>
      </w:r>
    </w:p>
    <w:p w:rsidR="00A53E59" w:rsidRDefault="00A53E59">
      <w:pPr>
        <w:rPr>
          <w:sz w:val="26"/>
          <w:szCs w:val="26"/>
        </w:rPr>
      </w:pPr>
    </w:p>
    <w:p w:rsidR="00A53E59" w:rsidRDefault="00FF2499">
      <w:pPr>
        <w:jc w:val="center"/>
      </w:pPr>
      <w:r>
        <w:rPr>
          <w:sz w:val="26"/>
          <w:szCs w:val="26"/>
        </w:rPr>
        <w:t>ПОСТАНОВЛЕНИЕ</w:t>
      </w:r>
    </w:p>
    <w:p w:rsidR="00A53E59" w:rsidRDefault="00A53E59">
      <w:pPr>
        <w:jc w:val="center"/>
        <w:rPr>
          <w:sz w:val="26"/>
          <w:szCs w:val="26"/>
        </w:rPr>
      </w:pPr>
    </w:p>
    <w:p w:rsidR="00A53E59" w:rsidRDefault="001B7E66">
      <w:pPr>
        <w:jc w:val="both"/>
      </w:pPr>
      <w:r>
        <w:rPr>
          <w:sz w:val="26"/>
          <w:szCs w:val="26"/>
        </w:rPr>
        <w:t>06.06.</w:t>
      </w:r>
      <w:r w:rsidR="00FF2499">
        <w:rPr>
          <w:sz w:val="26"/>
          <w:szCs w:val="26"/>
        </w:rPr>
        <w:t xml:space="preserve">2023 г.               </w:t>
      </w:r>
      <w:r>
        <w:rPr>
          <w:sz w:val="26"/>
          <w:szCs w:val="26"/>
        </w:rPr>
        <w:t xml:space="preserve">                       </w:t>
      </w:r>
      <w:r w:rsidR="00FF2499">
        <w:rPr>
          <w:sz w:val="26"/>
          <w:szCs w:val="26"/>
        </w:rPr>
        <w:t xml:space="preserve">      </w:t>
      </w:r>
      <w:proofErr w:type="spellStart"/>
      <w:r w:rsidR="00FF2499">
        <w:rPr>
          <w:sz w:val="26"/>
          <w:szCs w:val="26"/>
        </w:rPr>
        <w:t>с</w:t>
      </w:r>
      <w:proofErr w:type="gramStart"/>
      <w:r w:rsidR="00FF2499">
        <w:rPr>
          <w:sz w:val="26"/>
          <w:szCs w:val="26"/>
        </w:rPr>
        <w:t>.Т</w:t>
      </w:r>
      <w:proofErr w:type="gramEnd"/>
      <w:r w:rsidR="00FF2499">
        <w:rPr>
          <w:sz w:val="26"/>
          <w:szCs w:val="26"/>
        </w:rPr>
        <w:t>аштып</w:t>
      </w:r>
      <w:proofErr w:type="spellEnd"/>
      <w:r w:rsidR="00FF249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№ 266</w:t>
      </w:r>
    </w:p>
    <w:p w:rsidR="00A53E59" w:rsidRDefault="00A53E59">
      <w:pPr>
        <w:jc w:val="center"/>
        <w:rPr>
          <w:sz w:val="26"/>
          <w:szCs w:val="26"/>
        </w:rPr>
      </w:pPr>
    </w:p>
    <w:tbl>
      <w:tblPr>
        <w:tblW w:w="0" w:type="auto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1"/>
        <w:gridCol w:w="2878"/>
      </w:tblGrid>
      <w:tr w:rsidR="00A53E59">
        <w:trPr>
          <w:trHeight w:val="1563"/>
        </w:trPr>
        <w:tc>
          <w:tcPr>
            <w:tcW w:w="50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53E59" w:rsidRDefault="00FF2499">
            <w:pPr>
              <w:pStyle w:val="a1"/>
              <w:jc w:val="both"/>
            </w:pPr>
            <w:r>
              <w:rPr>
                <w:rStyle w:val="afd"/>
                <w:b w:val="0"/>
                <w:bCs w:val="0"/>
                <w:sz w:val="26"/>
                <w:szCs w:val="26"/>
              </w:rPr>
              <w:t xml:space="preserve">Об утверждении сметы на проведение </w:t>
            </w:r>
            <w:r>
              <w:rPr>
                <w:rStyle w:val="afd"/>
                <w:b w:val="0"/>
                <w:bCs w:val="0"/>
                <w:sz w:val="26"/>
                <w:szCs w:val="26"/>
              </w:rPr>
              <w:t>конкурса по разработке постера, слогана, баннера, праздничной атрибутики и бренда Таштыпского  района к юбилейным мероприятиям 2023-2024 гг.</w:t>
            </w:r>
          </w:p>
        </w:tc>
        <w:tc>
          <w:tcPr>
            <w:tcW w:w="28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53E59" w:rsidRDefault="00A53E59">
            <w:pPr>
              <w:pStyle w:val="aff0"/>
              <w:jc w:val="both"/>
              <w:rPr>
                <w:sz w:val="26"/>
                <w:szCs w:val="26"/>
              </w:rPr>
            </w:pPr>
          </w:p>
        </w:tc>
      </w:tr>
    </w:tbl>
    <w:p w:rsidR="00A53E59" w:rsidRDefault="00A53E59">
      <w:pPr>
        <w:rPr>
          <w:sz w:val="26"/>
          <w:szCs w:val="26"/>
        </w:rPr>
      </w:pPr>
    </w:p>
    <w:p w:rsidR="00A53E59" w:rsidRDefault="00FF2499">
      <w:pPr>
        <w:jc w:val="both"/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В соответствии с постановлением Администрации Таштыпского района № 51 от 08.02.2023 года «О проведени</w:t>
      </w:r>
      <w:r>
        <w:rPr>
          <w:sz w:val="26"/>
          <w:szCs w:val="26"/>
        </w:rPr>
        <w:t>и конкурса</w:t>
      </w:r>
      <w:r>
        <w:rPr>
          <w:rStyle w:val="afd"/>
          <w:b w:val="0"/>
          <w:bCs w:val="0"/>
          <w:sz w:val="26"/>
          <w:szCs w:val="26"/>
        </w:rPr>
        <w:t xml:space="preserve"> по разработке постера, слогана, баннера, праздничной атрибутики и бренда Таштыпского  района к юбилейным мероприятиям»</w:t>
      </w:r>
      <w:r>
        <w:rPr>
          <w:sz w:val="26"/>
          <w:szCs w:val="26"/>
        </w:rPr>
        <w:t xml:space="preserve">, руководствуясь п. 3, п.19 ч.1 ст.29, ст.42 Устава муниципального образования Таштыпский район от 24.06.2005г., Администрация </w:t>
      </w:r>
      <w:r>
        <w:rPr>
          <w:sz w:val="26"/>
          <w:szCs w:val="26"/>
        </w:rPr>
        <w:t>Таштыпского района постановляет:</w:t>
      </w:r>
      <w:proofErr w:type="gramEnd"/>
    </w:p>
    <w:p w:rsidR="00A53E59" w:rsidRDefault="00FF2499">
      <w:pPr>
        <w:jc w:val="both"/>
        <w:rPr>
          <w:rStyle w:val="afd"/>
          <w:b w:val="0"/>
          <w:bCs w:val="0"/>
          <w:sz w:val="26"/>
          <w:szCs w:val="26"/>
        </w:rPr>
      </w:pPr>
      <w:r>
        <w:rPr>
          <w:sz w:val="26"/>
          <w:szCs w:val="26"/>
        </w:rPr>
        <w:tab/>
        <w:t>1.</w:t>
      </w:r>
      <w:r>
        <w:rPr>
          <w:sz w:val="26"/>
          <w:szCs w:val="26"/>
        </w:rPr>
        <w:t xml:space="preserve"> Утвердить </w:t>
      </w:r>
      <w:r>
        <w:rPr>
          <w:rFonts w:eastAsia="Andale Sans UI"/>
          <w:sz w:val="26"/>
          <w:szCs w:val="26"/>
        </w:rPr>
        <w:t>смету на проведение награждения по разработке постера, слогана, баннера, праздничной атрибутики и бренда Таштыпского района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 юбилейным мероприятиям 2023-2024 гг. (прилагается).</w:t>
      </w:r>
    </w:p>
    <w:p w:rsidR="00A53E59" w:rsidRDefault="00FF2499">
      <w:pPr>
        <w:jc w:val="both"/>
      </w:pPr>
      <w:r>
        <w:rPr>
          <w:sz w:val="26"/>
          <w:szCs w:val="26"/>
        </w:rPr>
        <w:t xml:space="preserve">          2. Главному бухгалтер</w:t>
      </w:r>
      <w:r>
        <w:rPr>
          <w:sz w:val="26"/>
          <w:szCs w:val="26"/>
        </w:rPr>
        <w:t xml:space="preserve">у Администрации Таштыпского района </w:t>
      </w:r>
      <w:proofErr w:type="spellStart"/>
      <w:r>
        <w:rPr>
          <w:sz w:val="26"/>
          <w:szCs w:val="26"/>
        </w:rPr>
        <w:t>Л.А.Кузнецовой</w:t>
      </w:r>
      <w:proofErr w:type="spellEnd"/>
      <w:r>
        <w:rPr>
          <w:sz w:val="26"/>
          <w:szCs w:val="26"/>
        </w:rPr>
        <w:t xml:space="preserve"> выделить 21000 (Двадцать одна тысяча) рублей 00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огласно сметы, за счет средств муниципальной программы «Молодежь Таштыпского района».</w:t>
      </w:r>
    </w:p>
    <w:p w:rsidR="00A53E59" w:rsidRDefault="00FF2499">
      <w:pPr>
        <w:jc w:val="both"/>
      </w:pPr>
      <w:r>
        <w:rPr>
          <w:sz w:val="26"/>
          <w:szCs w:val="26"/>
        </w:rPr>
        <w:t xml:space="preserve">         3. Контроль за исполнением данного постановления возложит</w:t>
      </w:r>
      <w:r>
        <w:rPr>
          <w:sz w:val="26"/>
          <w:szCs w:val="26"/>
        </w:rPr>
        <w:t xml:space="preserve">ь на </w:t>
      </w:r>
      <w:proofErr w:type="spellStart"/>
      <w:r>
        <w:rPr>
          <w:sz w:val="26"/>
          <w:szCs w:val="26"/>
        </w:rPr>
        <w:t>и</w:t>
      </w:r>
      <w:proofErr w:type="gramStart"/>
      <w:r>
        <w:rPr>
          <w:sz w:val="26"/>
          <w:szCs w:val="26"/>
        </w:rPr>
        <w:t>.о</w:t>
      </w:r>
      <w:proofErr w:type="spellEnd"/>
      <w:proofErr w:type="gramEnd"/>
      <w:r>
        <w:rPr>
          <w:sz w:val="26"/>
          <w:szCs w:val="26"/>
        </w:rPr>
        <w:t xml:space="preserve"> первого заместителя Главы Таштыпского района по социальным вопросам </w:t>
      </w:r>
      <w:proofErr w:type="spellStart"/>
      <w:r>
        <w:rPr>
          <w:sz w:val="26"/>
          <w:szCs w:val="26"/>
        </w:rPr>
        <w:t>Е.Г.Алексеенко</w:t>
      </w:r>
      <w:proofErr w:type="spellEnd"/>
      <w:r>
        <w:rPr>
          <w:sz w:val="26"/>
          <w:szCs w:val="26"/>
        </w:rPr>
        <w:t>.</w:t>
      </w:r>
    </w:p>
    <w:p w:rsidR="00A53E59" w:rsidRDefault="00A53E59">
      <w:pPr>
        <w:jc w:val="both"/>
        <w:rPr>
          <w:sz w:val="26"/>
          <w:szCs w:val="26"/>
        </w:rPr>
      </w:pPr>
    </w:p>
    <w:p w:rsidR="00A53E59" w:rsidRDefault="00A53E59">
      <w:pPr>
        <w:jc w:val="both"/>
        <w:rPr>
          <w:sz w:val="26"/>
          <w:szCs w:val="26"/>
        </w:rPr>
      </w:pPr>
    </w:p>
    <w:p w:rsidR="00A53E59" w:rsidRDefault="00A53E59">
      <w:pPr>
        <w:jc w:val="both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3"/>
        <w:gridCol w:w="4760"/>
      </w:tblGrid>
      <w:tr w:rsidR="00A53E59"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53E59" w:rsidRDefault="00FF2499">
            <w:pPr>
              <w:spacing w:line="0" w:lineRule="atLeast"/>
            </w:pPr>
            <w:r>
              <w:rPr>
                <w:sz w:val="26"/>
                <w:szCs w:val="26"/>
              </w:rPr>
              <w:t>Глава Таштыпского района</w:t>
            </w:r>
          </w:p>
        </w:tc>
        <w:tc>
          <w:tcPr>
            <w:tcW w:w="4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53E59" w:rsidRDefault="00FF2499">
            <w:pPr>
              <w:spacing w:line="100" w:lineRule="atLeast"/>
              <w:jc w:val="right"/>
            </w:pPr>
            <w:proofErr w:type="spellStart"/>
            <w:r>
              <w:rPr>
                <w:sz w:val="26"/>
                <w:szCs w:val="26"/>
              </w:rPr>
              <w:t>Н.В.Чебодаев</w:t>
            </w:r>
            <w:proofErr w:type="spellEnd"/>
          </w:p>
        </w:tc>
      </w:tr>
    </w:tbl>
    <w:p w:rsidR="00A53E59" w:rsidRDefault="00FF2499">
      <w:pPr>
        <w:spacing w:line="100" w:lineRule="atLeast"/>
        <w:jc w:val="both"/>
      </w:pPr>
      <w:r>
        <w:rPr>
          <w:sz w:val="26"/>
          <w:szCs w:val="26"/>
        </w:rPr>
        <w:t xml:space="preserve">                                               </w:t>
      </w:r>
    </w:p>
    <w:p w:rsidR="00A53E59" w:rsidRDefault="00A53E59">
      <w:pPr>
        <w:spacing w:line="100" w:lineRule="atLeast"/>
        <w:jc w:val="both"/>
        <w:rPr>
          <w:sz w:val="26"/>
          <w:szCs w:val="26"/>
        </w:rPr>
      </w:pPr>
    </w:p>
    <w:p w:rsidR="00A53E59" w:rsidRDefault="00A53E59">
      <w:pPr>
        <w:spacing w:line="100" w:lineRule="atLeast"/>
        <w:jc w:val="both"/>
        <w:rPr>
          <w:sz w:val="26"/>
          <w:szCs w:val="26"/>
        </w:rPr>
      </w:pPr>
    </w:p>
    <w:p w:rsidR="00A53E59" w:rsidRDefault="00A53E59">
      <w:pPr>
        <w:rPr>
          <w:sz w:val="26"/>
          <w:szCs w:val="26"/>
        </w:rPr>
      </w:pPr>
    </w:p>
    <w:p w:rsidR="00A53E59" w:rsidRDefault="00A53E59">
      <w:pPr>
        <w:widowControl w:val="0"/>
        <w:spacing w:line="200" w:lineRule="atLeast"/>
        <w:ind w:left="14" w:right="-82"/>
        <w:jc w:val="center"/>
        <w:rPr>
          <w:sz w:val="26"/>
          <w:szCs w:val="26"/>
        </w:rPr>
      </w:pPr>
    </w:p>
    <w:p w:rsidR="00A53E59" w:rsidRDefault="00A53E59">
      <w:pPr>
        <w:widowControl w:val="0"/>
        <w:spacing w:line="200" w:lineRule="atLeast"/>
        <w:ind w:left="14" w:right="-82"/>
        <w:jc w:val="center"/>
        <w:rPr>
          <w:sz w:val="26"/>
          <w:szCs w:val="26"/>
        </w:rPr>
      </w:pPr>
    </w:p>
    <w:p w:rsidR="00A53E59" w:rsidRDefault="00A53E59">
      <w:pPr>
        <w:widowControl w:val="0"/>
        <w:spacing w:line="200" w:lineRule="atLeast"/>
        <w:ind w:left="14" w:right="-82"/>
        <w:jc w:val="center"/>
        <w:rPr>
          <w:sz w:val="26"/>
          <w:szCs w:val="26"/>
        </w:rPr>
      </w:pPr>
    </w:p>
    <w:p w:rsidR="00A53E59" w:rsidRDefault="00A53E59">
      <w:pPr>
        <w:widowControl w:val="0"/>
        <w:spacing w:line="200" w:lineRule="atLeast"/>
        <w:ind w:left="14" w:right="-82"/>
        <w:jc w:val="center"/>
        <w:rPr>
          <w:sz w:val="26"/>
          <w:szCs w:val="26"/>
        </w:rPr>
      </w:pPr>
    </w:p>
    <w:p w:rsidR="00A53E59" w:rsidRDefault="00A53E59">
      <w:pPr>
        <w:widowControl w:val="0"/>
        <w:spacing w:line="200" w:lineRule="atLeast"/>
        <w:ind w:left="14" w:right="-82"/>
        <w:jc w:val="center"/>
        <w:rPr>
          <w:sz w:val="26"/>
          <w:szCs w:val="26"/>
        </w:rPr>
      </w:pPr>
    </w:p>
    <w:p w:rsidR="00A53E59" w:rsidRDefault="00A53E59">
      <w:pPr>
        <w:widowControl w:val="0"/>
        <w:spacing w:line="200" w:lineRule="atLeast"/>
        <w:ind w:right="-82"/>
        <w:rPr>
          <w:sz w:val="26"/>
          <w:szCs w:val="26"/>
        </w:rPr>
      </w:pPr>
    </w:p>
    <w:p w:rsidR="00A53E59" w:rsidRDefault="00A53E59">
      <w:pPr>
        <w:widowControl w:val="0"/>
        <w:spacing w:line="200" w:lineRule="atLeast"/>
        <w:ind w:left="14" w:right="-82"/>
        <w:jc w:val="center"/>
        <w:rPr>
          <w:sz w:val="26"/>
          <w:szCs w:val="26"/>
        </w:rPr>
      </w:pPr>
    </w:p>
    <w:p w:rsidR="00A53E59" w:rsidRDefault="00A53E59">
      <w:pPr>
        <w:widowControl w:val="0"/>
        <w:spacing w:line="200" w:lineRule="atLeast"/>
        <w:ind w:left="14" w:right="-82"/>
        <w:jc w:val="center"/>
        <w:rPr>
          <w:sz w:val="26"/>
          <w:szCs w:val="26"/>
        </w:rPr>
      </w:pPr>
    </w:p>
    <w:p w:rsidR="00A53E59" w:rsidRDefault="00A53E59">
      <w:pPr>
        <w:widowControl w:val="0"/>
        <w:spacing w:line="200" w:lineRule="atLeast"/>
        <w:ind w:left="14" w:right="-82"/>
        <w:jc w:val="center"/>
        <w:rPr>
          <w:sz w:val="26"/>
          <w:szCs w:val="26"/>
        </w:rPr>
      </w:pPr>
    </w:p>
    <w:p w:rsidR="00A53E59" w:rsidRDefault="00FF249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Приложение №3                                                                                                  к постановлению Администрации                                                                                               Т</w:t>
      </w:r>
      <w:r>
        <w:rPr>
          <w:sz w:val="26"/>
          <w:szCs w:val="26"/>
        </w:rPr>
        <w:t xml:space="preserve">аштыпского района </w:t>
      </w:r>
    </w:p>
    <w:p w:rsidR="00A53E59" w:rsidRDefault="00FF2499">
      <w:pPr>
        <w:jc w:val="right"/>
        <w:rPr>
          <w:sz w:val="26"/>
          <w:szCs w:val="26"/>
        </w:rPr>
      </w:pPr>
      <w:r>
        <w:rPr>
          <w:sz w:val="26"/>
          <w:szCs w:val="26"/>
        </w:rPr>
        <w:t>№</w:t>
      </w:r>
      <w:r w:rsidR="001B7E66">
        <w:rPr>
          <w:sz w:val="26"/>
          <w:szCs w:val="26"/>
        </w:rPr>
        <w:t xml:space="preserve"> 266 </w:t>
      </w:r>
      <w:r>
        <w:rPr>
          <w:sz w:val="26"/>
          <w:szCs w:val="26"/>
        </w:rPr>
        <w:t xml:space="preserve"> от </w:t>
      </w:r>
      <w:r w:rsidR="001B7E66">
        <w:rPr>
          <w:sz w:val="26"/>
          <w:szCs w:val="26"/>
        </w:rPr>
        <w:t>06.06.</w:t>
      </w:r>
      <w:bookmarkStart w:id="0" w:name="_GoBack"/>
      <w:bookmarkEnd w:id="0"/>
      <w:r>
        <w:rPr>
          <w:sz w:val="26"/>
          <w:szCs w:val="26"/>
        </w:rPr>
        <w:t>2023 г.</w:t>
      </w:r>
    </w:p>
    <w:p w:rsidR="00A53E59" w:rsidRDefault="00A53E59">
      <w:pPr>
        <w:widowControl w:val="0"/>
        <w:spacing w:line="200" w:lineRule="atLeast"/>
        <w:ind w:left="14" w:right="-82"/>
        <w:jc w:val="right"/>
        <w:rPr>
          <w:sz w:val="26"/>
          <w:szCs w:val="26"/>
        </w:rPr>
      </w:pPr>
    </w:p>
    <w:p w:rsidR="00A53E59" w:rsidRDefault="00A53E59">
      <w:pPr>
        <w:widowControl w:val="0"/>
        <w:spacing w:line="200" w:lineRule="atLeast"/>
        <w:ind w:left="14" w:right="-82"/>
        <w:jc w:val="right"/>
        <w:rPr>
          <w:sz w:val="26"/>
          <w:szCs w:val="26"/>
        </w:rPr>
      </w:pPr>
    </w:p>
    <w:p w:rsidR="00A53E59" w:rsidRDefault="00FF2499">
      <w:pPr>
        <w:widowControl w:val="0"/>
        <w:jc w:val="center"/>
      </w:pPr>
      <w:proofErr w:type="gramStart"/>
      <w:r>
        <w:rPr>
          <w:rFonts w:eastAsia="Andale Sans UI"/>
          <w:sz w:val="26"/>
          <w:szCs w:val="26"/>
        </w:rPr>
        <w:t>Смета-расходов</w:t>
      </w:r>
      <w:proofErr w:type="gramEnd"/>
    </w:p>
    <w:p w:rsidR="00A53E59" w:rsidRDefault="00FF2499">
      <w:pPr>
        <w:widowControl w:val="0"/>
        <w:jc w:val="center"/>
      </w:pPr>
      <w:r>
        <w:rPr>
          <w:rFonts w:eastAsia="Andale Sans UI"/>
          <w:sz w:val="26"/>
          <w:szCs w:val="26"/>
        </w:rPr>
        <w:t>на проведение награждения по разработке постера, слогана, баннера, праздничной атрибутики и бренда Таштыпского района.</w:t>
      </w:r>
    </w:p>
    <w:p w:rsidR="00A53E59" w:rsidRDefault="00A53E59">
      <w:pPr>
        <w:widowControl w:val="0"/>
        <w:jc w:val="center"/>
      </w:pPr>
    </w:p>
    <w:p w:rsidR="00A53E59" w:rsidRDefault="00A53E59">
      <w:pPr>
        <w:widowControl w:val="0"/>
        <w:jc w:val="center"/>
      </w:pPr>
    </w:p>
    <w:p w:rsidR="00A53E59" w:rsidRDefault="00A53E59">
      <w:pPr>
        <w:widowControl w:val="0"/>
        <w:jc w:val="both"/>
      </w:pPr>
    </w:p>
    <w:p w:rsidR="00A53E59" w:rsidRDefault="00FF2499">
      <w:pPr>
        <w:widowControl w:val="0"/>
        <w:jc w:val="both"/>
      </w:pPr>
      <w:r>
        <w:rPr>
          <w:rFonts w:eastAsia="Andale Sans UI"/>
          <w:sz w:val="26"/>
          <w:szCs w:val="26"/>
        </w:rPr>
        <w:t>Расходы:</w:t>
      </w:r>
    </w:p>
    <w:p w:rsidR="00A53E59" w:rsidRDefault="00A53E59">
      <w:pPr>
        <w:widowControl w:val="0"/>
        <w:jc w:val="both"/>
      </w:pPr>
    </w:p>
    <w:p w:rsidR="00A53E59" w:rsidRDefault="00FF2499">
      <w:pPr>
        <w:widowControl w:val="0"/>
        <w:numPr>
          <w:ilvl w:val="0"/>
          <w:numId w:val="3"/>
        </w:numPr>
        <w:contextualSpacing/>
        <w:jc w:val="both"/>
      </w:pPr>
      <w:r>
        <w:rPr>
          <w:sz w:val="26"/>
          <w:szCs w:val="26"/>
        </w:rPr>
        <w:t>Подарочные сертификаты  = 4 шт. х 3000 руб.  = 12000 рублей.</w:t>
      </w:r>
    </w:p>
    <w:p w:rsidR="00A53E59" w:rsidRDefault="00FF2499">
      <w:pPr>
        <w:widowControl w:val="0"/>
        <w:numPr>
          <w:ilvl w:val="0"/>
          <w:numId w:val="3"/>
        </w:numPr>
        <w:contextualSpacing/>
        <w:jc w:val="both"/>
      </w:pPr>
      <w:r>
        <w:rPr>
          <w:sz w:val="26"/>
          <w:szCs w:val="26"/>
        </w:rPr>
        <w:t>Подарочные сертификаты  = 3 шт. х 2000 руб.  = 6000 рублей.</w:t>
      </w:r>
    </w:p>
    <w:p w:rsidR="00A53E59" w:rsidRDefault="00FF2499">
      <w:pPr>
        <w:widowControl w:val="0"/>
        <w:numPr>
          <w:ilvl w:val="0"/>
          <w:numId w:val="3"/>
        </w:numPr>
        <w:contextualSpacing/>
        <w:jc w:val="both"/>
      </w:pPr>
      <w:r>
        <w:rPr>
          <w:sz w:val="26"/>
          <w:szCs w:val="26"/>
        </w:rPr>
        <w:t>Подарочные сертификаты  =3 шт. х 1000 руб.  = 3000 рублей</w:t>
      </w:r>
    </w:p>
    <w:p w:rsidR="00A53E59" w:rsidRDefault="00A53E59">
      <w:pPr>
        <w:widowControl w:val="0"/>
        <w:jc w:val="both"/>
      </w:pPr>
    </w:p>
    <w:p w:rsidR="00A53E59" w:rsidRDefault="00FF2499">
      <w:pPr>
        <w:widowControl w:val="0"/>
        <w:jc w:val="both"/>
      </w:pPr>
      <w:r>
        <w:rPr>
          <w:rFonts w:eastAsia="Andale Sans UI"/>
          <w:sz w:val="26"/>
          <w:szCs w:val="26"/>
        </w:rPr>
        <w:t xml:space="preserve">Итого по смете: 21000 (Двадцать одна тысяча) рублей 00 копеек. </w:t>
      </w:r>
    </w:p>
    <w:p w:rsidR="00A53E59" w:rsidRDefault="00A53E59">
      <w:pPr>
        <w:widowControl w:val="0"/>
        <w:jc w:val="both"/>
      </w:pPr>
    </w:p>
    <w:p w:rsidR="00A53E59" w:rsidRDefault="00A53E59">
      <w:pPr>
        <w:jc w:val="both"/>
      </w:pPr>
    </w:p>
    <w:p w:rsidR="00A53E59" w:rsidRDefault="00A53E59">
      <w:pPr>
        <w:jc w:val="both"/>
      </w:pPr>
    </w:p>
    <w:p w:rsidR="00A53E59" w:rsidRDefault="00A53E59">
      <w:pPr>
        <w:jc w:val="both"/>
        <w:rPr>
          <w:sz w:val="26"/>
          <w:szCs w:val="26"/>
        </w:rPr>
      </w:pPr>
    </w:p>
    <w:p w:rsidR="00A53E59" w:rsidRDefault="00FF2499">
      <w:pPr>
        <w:jc w:val="both"/>
        <w:rPr>
          <w:sz w:val="26"/>
          <w:szCs w:val="26"/>
        </w:rPr>
      </w:pPr>
      <w:r>
        <w:rPr>
          <w:sz w:val="26"/>
          <w:szCs w:val="26"/>
        </w:rPr>
        <w:t>Смету составил:</w:t>
      </w:r>
    </w:p>
    <w:p w:rsidR="00A53E59" w:rsidRDefault="00FF2499">
      <w:pPr>
        <w:jc w:val="both"/>
      </w:pPr>
      <w:proofErr w:type="spellStart"/>
      <w:r>
        <w:rPr>
          <w:sz w:val="26"/>
          <w:szCs w:val="26"/>
          <w:lang w:eastAsia="ru-RU"/>
        </w:rPr>
        <w:t>И.о</w:t>
      </w:r>
      <w:proofErr w:type="spellEnd"/>
      <w:r>
        <w:rPr>
          <w:sz w:val="26"/>
          <w:szCs w:val="26"/>
          <w:lang w:eastAsia="ru-RU"/>
        </w:rPr>
        <w:t xml:space="preserve">. начальника отдела спорта, </w:t>
      </w:r>
    </w:p>
    <w:p w:rsidR="00A53E59" w:rsidRDefault="00FF2499">
      <w:pPr>
        <w:jc w:val="both"/>
      </w:pPr>
      <w:r>
        <w:rPr>
          <w:sz w:val="26"/>
          <w:szCs w:val="26"/>
          <w:lang w:eastAsia="ru-RU"/>
        </w:rPr>
        <w:t xml:space="preserve">туризма и молодежной политики </w:t>
      </w:r>
    </w:p>
    <w:p w:rsidR="00A53E59" w:rsidRDefault="00FF2499">
      <w:pPr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Администрации Таштыпского района                                                       Н.Г. </w:t>
      </w:r>
      <w:proofErr w:type="spellStart"/>
      <w:r>
        <w:rPr>
          <w:sz w:val="26"/>
          <w:szCs w:val="26"/>
          <w:lang w:eastAsia="ru-RU"/>
        </w:rPr>
        <w:t>Чежинова</w:t>
      </w:r>
      <w:proofErr w:type="spellEnd"/>
    </w:p>
    <w:p w:rsidR="00A53E59" w:rsidRDefault="00A53E59">
      <w:pPr>
        <w:widowControl w:val="0"/>
        <w:spacing w:line="200" w:lineRule="atLeast"/>
        <w:ind w:left="14" w:right="-82"/>
        <w:jc w:val="both"/>
        <w:rPr>
          <w:sz w:val="26"/>
          <w:szCs w:val="26"/>
        </w:rPr>
      </w:pPr>
    </w:p>
    <w:sectPr w:rsidR="00A53E59">
      <w:pgSz w:w="11906" w:h="16838"/>
      <w:pgMar w:top="1079" w:right="62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99" w:rsidRDefault="00FF2499">
      <w:r>
        <w:separator/>
      </w:r>
    </w:p>
  </w:endnote>
  <w:endnote w:type="continuationSeparator" w:id="0">
    <w:p w:rsidR="00FF2499" w:rsidRDefault="00FF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99" w:rsidRDefault="00FF2499">
      <w:r>
        <w:separator/>
      </w:r>
    </w:p>
  </w:footnote>
  <w:footnote w:type="continuationSeparator" w:id="0">
    <w:p w:rsidR="00FF2499" w:rsidRDefault="00FF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5087"/>
    <w:multiLevelType w:val="hybridMultilevel"/>
    <w:tmpl w:val="33BAB93C"/>
    <w:lvl w:ilvl="0" w:tplc="BD9ECD2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DDCED576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A79471CE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5F70C2F8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C485452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51EC5392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787A5A52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849E1128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881898C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024BE7"/>
    <w:multiLevelType w:val="hybridMultilevel"/>
    <w:tmpl w:val="575CEE98"/>
    <w:lvl w:ilvl="0" w:tplc="02D2B132">
      <w:start w:val="1"/>
      <w:numFmt w:val="decimal"/>
      <w:lvlText w:val="%1."/>
      <w:lvlJc w:val="left"/>
      <w:pPr>
        <w:ind w:left="720" w:hanging="360"/>
      </w:pPr>
    </w:lvl>
    <w:lvl w:ilvl="1" w:tplc="75C45E8C">
      <w:start w:val="1"/>
      <w:numFmt w:val="lowerLetter"/>
      <w:lvlText w:val="%2."/>
      <w:lvlJc w:val="left"/>
      <w:pPr>
        <w:ind w:left="1440" w:hanging="360"/>
      </w:pPr>
    </w:lvl>
    <w:lvl w:ilvl="2" w:tplc="AC84EFC4">
      <w:start w:val="1"/>
      <w:numFmt w:val="lowerRoman"/>
      <w:lvlText w:val="%3."/>
      <w:lvlJc w:val="right"/>
      <w:pPr>
        <w:ind w:left="2160" w:hanging="180"/>
      </w:pPr>
    </w:lvl>
    <w:lvl w:ilvl="3" w:tplc="F5766B86">
      <w:start w:val="1"/>
      <w:numFmt w:val="decimal"/>
      <w:lvlText w:val="%4."/>
      <w:lvlJc w:val="left"/>
      <w:pPr>
        <w:ind w:left="2880" w:hanging="360"/>
      </w:pPr>
    </w:lvl>
    <w:lvl w:ilvl="4" w:tplc="8F74D30C">
      <w:start w:val="1"/>
      <w:numFmt w:val="lowerLetter"/>
      <w:lvlText w:val="%5."/>
      <w:lvlJc w:val="left"/>
      <w:pPr>
        <w:ind w:left="3600" w:hanging="360"/>
      </w:pPr>
    </w:lvl>
    <w:lvl w:ilvl="5" w:tplc="EE14FD8C">
      <w:start w:val="1"/>
      <w:numFmt w:val="lowerRoman"/>
      <w:lvlText w:val="%6."/>
      <w:lvlJc w:val="right"/>
      <w:pPr>
        <w:ind w:left="4320" w:hanging="180"/>
      </w:pPr>
    </w:lvl>
    <w:lvl w:ilvl="6" w:tplc="6E22ABFC">
      <w:start w:val="1"/>
      <w:numFmt w:val="decimal"/>
      <w:lvlText w:val="%7."/>
      <w:lvlJc w:val="left"/>
      <w:pPr>
        <w:ind w:left="5040" w:hanging="360"/>
      </w:pPr>
    </w:lvl>
    <w:lvl w:ilvl="7" w:tplc="5E80E2F0">
      <w:start w:val="1"/>
      <w:numFmt w:val="lowerLetter"/>
      <w:lvlText w:val="%8."/>
      <w:lvlJc w:val="left"/>
      <w:pPr>
        <w:ind w:left="5760" w:hanging="360"/>
      </w:pPr>
    </w:lvl>
    <w:lvl w:ilvl="8" w:tplc="9DB4B27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74418"/>
    <w:multiLevelType w:val="hybridMultilevel"/>
    <w:tmpl w:val="3A5C3830"/>
    <w:lvl w:ilvl="0" w:tplc="1C4CD514">
      <w:start w:val="1"/>
      <w:numFmt w:val="upperRoman"/>
      <w:lvlText w:val="%1."/>
      <w:lvlJc w:val="left"/>
      <w:pPr>
        <w:ind w:left="1080" w:hanging="720"/>
      </w:pPr>
    </w:lvl>
    <w:lvl w:ilvl="1" w:tplc="F8268692">
      <w:start w:val="1"/>
      <w:numFmt w:val="lowerLetter"/>
      <w:lvlText w:val="%2."/>
      <w:lvlJc w:val="left"/>
      <w:pPr>
        <w:ind w:left="1440" w:hanging="360"/>
      </w:pPr>
    </w:lvl>
    <w:lvl w:ilvl="2" w:tplc="ED7EBEBE">
      <w:start w:val="1"/>
      <w:numFmt w:val="lowerRoman"/>
      <w:lvlText w:val="%3."/>
      <w:lvlJc w:val="right"/>
      <w:pPr>
        <w:ind w:left="2160" w:hanging="180"/>
      </w:pPr>
    </w:lvl>
    <w:lvl w:ilvl="3" w:tplc="342281A6">
      <w:start w:val="1"/>
      <w:numFmt w:val="decimal"/>
      <w:lvlText w:val="%4."/>
      <w:lvlJc w:val="left"/>
      <w:pPr>
        <w:ind w:left="2880" w:hanging="360"/>
      </w:pPr>
    </w:lvl>
    <w:lvl w:ilvl="4" w:tplc="32BA84A0">
      <w:start w:val="1"/>
      <w:numFmt w:val="lowerLetter"/>
      <w:lvlText w:val="%5."/>
      <w:lvlJc w:val="left"/>
      <w:pPr>
        <w:ind w:left="3600" w:hanging="360"/>
      </w:pPr>
    </w:lvl>
    <w:lvl w:ilvl="5" w:tplc="7A1E4DA8">
      <w:start w:val="1"/>
      <w:numFmt w:val="lowerRoman"/>
      <w:lvlText w:val="%6."/>
      <w:lvlJc w:val="right"/>
      <w:pPr>
        <w:ind w:left="4320" w:hanging="180"/>
      </w:pPr>
    </w:lvl>
    <w:lvl w:ilvl="6" w:tplc="7D30FDFE">
      <w:start w:val="1"/>
      <w:numFmt w:val="decimal"/>
      <w:lvlText w:val="%7."/>
      <w:lvlJc w:val="left"/>
      <w:pPr>
        <w:ind w:left="5040" w:hanging="360"/>
      </w:pPr>
    </w:lvl>
    <w:lvl w:ilvl="7" w:tplc="AE44FFF6">
      <w:start w:val="1"/>
      <w:numFmt w:val="lowerLetter"/>
      <w:lvlText w:val="%8."/>
      <w:lvlJc w:val="left"/>
      <w:pPr>
        <w:ind w:left="5760" w:hanging="360"/>
      </w:pPr>
    </w:lvl>
    <w:lvl w:ilvl="8" w:tplc="17A42BE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D2534"/>
    <w:multiLevelType w:val="hybridMultilevel"/>
    <w:tmpl w:val="EE2008F4"/>
    <w:lvl w:ilvl="0" w:tplc="CA76B72C">
      <w:start w:val="1"/>
      <w:numFmt w:val="decimal"/>
      <w:lvlText w:val="%1)"/>
      <w:lvlJc w:val="left"/>
    </w:lvl>
    <w:lvl w:ilvl="1" w:tplc="8330332C">
      <w:start w:val="1"/>
      <w:numFmt w:val="lowerLetter"/>
      <w:lvlText w:val="%2."/>
      <w:lvlJc w:val="left"/>
      <w:pPr>
        <w:ind w:left="1440" w:hanging="360"/>
      </w:pPr>
    </w:lvl>
    <w:lvl w:ilvl="2" w:tplc="77BCD166">
      <w:start w:val="1"/>
      <w:numFmt w:val="lowerRoman"/>
      <w:lvlText w:val="%3."/>
      <w:lvlJc w:val="right"/>
      <w:pPr>
        <w:ind w:left="2160" w:hanging="180"/>
      </w:pPr>
    </w:lvl>
    <w:lvl w:ilvl="3" w:tplc="EB06D432">
      <w:start w:val="1"/>
      <w:numFmt w:val="decimal"/>
      <w:lvlText w:val="%4."/>
      <w:lvlJc w:val="left"/>
      <w:pPr>
        <w:ind w:left="2880" w:hanging="360"/>
      </w:pPr>
    </w:lvl>
    <w:lvl w:ilvl="4" w:tplc="FF32E460">
      <w:start w:val="1"/>
      <w:numFmt w:val="lowerLetter"/>
      <w:lvlText w:val="%5."/>
      <w:lvlJc w:val="left"/>
      <w:pPr>
        <w:ind w:left="3600" w:hanging="360"/>
      </w:pPr>
    </w:lvl>
    <w:lvl w:ilvl="5" w:tplc="E9CA6D72">
      <w:start w:val="1"/>
      <w:numFmt w:val="lowerRoman"/>
      <w:lvlText w:val="%6."/>
      <w:lvlJc w:val="right"/>
      <w:pPr>
        <w:ind w:left="4320" w:hanging="180"/>
      </w:pPr>
    </w:lvl>
    <w:lvl w:ilvl="6" w:tplc="4E6E50FE">
      <w:start w:val="1"/>
      <w:numFmt w:val="decimal"/>
      <w:lvlText w:val="%7."/>
      <w:lvlJc w:val="left"/>
      <w:pPr>
        <w:ind w:left="5040" w:hanging="360"/>
      </w:pPr>
    </w:lvl>
    <w:lvl w:ilvl="7" w:tplc="8886FB26">
      <w:start w:val="1"/>
      <w:numFmt w:val="lowerLetter"/>
      <w:lvlText w:val="%8."/>
      <w:lvlJc w:val="left"/>
      <w:pPr>
        <w:ind w:left="5760" w:hanging="360"/>
      </w:pPr>
    </w:lvl>
    <w:lvl w:ilvl="8" w:tplc="8F6A75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59"/>
    <w:rsid w:val="001B7E66"/>
    <w:rsid w:val="00A53E59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0"/>
    <w:next w:val="a1"/>
    <w:link w:val="1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paragraph" w:styleId="a7">
    <w:name w:val="Title"/>
    <w:basedOn w:val="a"/>
    <w:next w:val="a"/>
    <w:link w:val="a8"/>
    <w:qFormat/>
    <w:pPr>
      <w:jc w:val="center"/>
    </w:pPr>
    <w:rPr>
      <w:b/>
      <w:bCs/>
      <w:sz w:val="36"/>
      <w:szCs w:val="36"/>
    </w:rPr>
  </w:style>
  <w:style w:type="character" w:customStyle="1" w:styleId="a8">
    <w:name w:val="Название Знак"/>
    <w:basedOn w:val="a2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qFormat/>
    <w:pPr>
      <w:jc w:val="center"/>
    </w:pPr>
    <w:rPr>
      <w:i/>
      <w:iCs/>
      <w:sz w:val="28"/>
      <w:szCs w:val="28"/>
    </w:rPr>
  </w:style>
  <w:style w:type="character" w:customStyle="1" w:styleId="aa">
    <w:name w:val="Подзаголовок Знак"/>
    <w:basedOn w:val="a2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basedOn w:val="a2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2"/>
    <w:uiPriority w:val="99"/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rPr>
      <w:b w:val="0"/>
      <w:bCs w:val="0"/>
      <w:strike w:val="0"/>
      <w:color w:val="135CAE"/>
      <w:u w:val="non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2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basedOn w:val="a2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2">
    <w:name w:val="Основной шрифт абзаца1"/>
  </w:style>
  <w:style w:type="character" w:customStyle="1" w:styleId="afc">
    <w:name w:val="Символ нумерации"/>
  </w:style>
  <w:style w:type="character" w:customStyle="1" w:styleId="FontStyle11">
    <w:name w:val="Font Style11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e">
    <w:name w:val="List"/>
    <w:basedOn w:val="a1"/>
    <w:rPr>
      <w:rFonts w:ascii="Arial" w:hAnsi="Arial"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ff">
    <w:name w:val="Содержимое врезки"/>
    <w:basedOn w:val="a1"/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styleId="aff2">
    <w:name w:val="Normal (Web)"/>
    <w:basedOn w:val="a"/>
    <w:pPr>
      <w:spacing w:after="75"/>
    </w:pPr>
  </w:style>
  <w:style w:type="paragraph" w:customStyle="1" w:styleId="15">
    <w:name w:val="Цитата1"/>
    <w:basedOn w:val="a"/>
    <w:pPr>
      <w:spacing w:after="283"/>
      <w:ind w:left="567" w:right="567"/>
    </w:pPr>
  </w:style>
  <w:style w:type="character" w:customStyle="1" w:styleId="FontStyle43">
    <w:name w:val="Font Style43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pPr>
      <w:widowControl w:val="0"/>
      <w:spacing w:line="331" w:lineRule="exact"/>
      <w:ind w:firstLine="568"/>
      <w:jc w:val="both"/>
    </w:pPr>
    <w:rPr>
      <w:rFonts w:eastAsia="Calibri"/>
    </w:rPr>
  </w:style>
  <w:style w:type="paragraph" w:customStyle="1" w:styleId="310">
    <w:name w:val="Основной текст с отступом 31"/>
    <w:basedOn w:val="a"/>
    <w:pPr>
      <w:ind w:left="709" w:firstLine="851"/>
    </w:pPr>
    <w:rPr>
      <w:sz w:val="28"/>
      <w:szCs w:val="20"/>
    </w:rPr>
  </w:style>
  <w:style w:type="paragraph" w:customStyle="1" w:styleId="consnonformat">
    <w:name w:val="consnonformat"/>
    <w:basedOn w:val="a"/>
    <w:pPr>
      <w:spacing w:before="280" w:after="280"/>
    </w:pPr>
  </w:style>
  <w:style w:type="paragraph" w:styleId="aff3">
    <w:name w:val="Balloon Text"/>
    <w:basedOn w:val="a"/>
    <w:link w:val="aff4"/>
    <w:uiPriority w:val="99"/>
    <w:semiHidden/>
    <w:unhideWhenUsed/>
    <w:rsid w:val="001B7E66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semiHidden/>
    <w:rsid w:val="001B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0"/>
    <w:next w:val="a1"/>
    <w:link w:val="1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paragraph" w:styleId="a7">
    <w:name w:val="Title"/>
    <w:basedOn w:val="a"/>
    <w:next w:val="a"/>
    <w:link w:val="a8"/>
    <w:qFormat/>
    <w:pPr>
      <w:jc w:val="center"/>
    </w:pPr>
    <w:rPr>
      <w:b/>
      <w:bCs/>
      <w:sz w:val="36"/>
      <w:szCs w:val="36"/>
    </w:rPr>
  </w:style>
  <w:style w:type="character" w:customStyle="1" w:styleId="a8">
    <w:name w:val="Название Знак"/>
    <w:basedOn w:val="a2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qFormat/>
    <w:pPr>
      <w:jc w:val="center"/>
    </w:pPr>
    <w:rPr>
      <w:i/>
      <w:iCs/>
      <w:sz w:val="28"/>
      <w:szCs w:val="28"/>
    </w:rPr>
  </w:style>
  <w:style w:type="character" w:customStyle="1" w:styleId="aa">
    <w:name w:val="Подзаголовок Знак"/>
    <w:basedOn w:val="a2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basedOn w:val="a2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2"/>
    <w:uiPriority w:val="99"/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rPr>
      <w:b w:val="0"/>
      <w:bCs w:val="0"/>
      <w:strike w:val="0"/>
      <w:color w:val="135CAE"/>
      <w:u w:val="non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2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basedOn w:val="a2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2">
    <w:name w:val="Основной шрифт абзаца1"/>
  </w:style>
  <w:style w:type="character" w:customStyle="1" w:styleId="afc">
    <w:name w:val="Символ нумерации"/>
  </w:style>
  <w:style w:type="character" w:customStyle="1" w:styleId="FontStyle11">
    <w:name w:val="Font Style11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e">
    <w:name w:val="List"/>
    <w:basedOn w:val="a1"/>
    <w:rPr>
      <w:rFonts w:ascii="Arial" w:hAnsi="Arial"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ff">
    <w:name w:val="Содержимое врезки"/>
    <w:basedOn w:val="a1"/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styleId="aff2">
    <w:name w:val="Normal (Web)"/>
    <w:basedOn w:val="a"/>
    <w:pPr>
      <w:spacing w:after="75"/>
    </w:pPr>
  </w:style>
  <w:style w:type="paragraph" w:customStyle="1" w:styleId="15">
    <w:name w:val="Цитата1"/>
    <w:basedOn w:val="a"/>
    <w:pPr>
      <w:spacing w:after="283"/>
      <w:ind w:left="567" w:right="567"/>
    </w:pPr>
  </w:style>
  <w:style w:type="character" w:customStyle="1" w:styleId="FontStyle43">
    <w:name w:val="Font Style43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pPr>
      <w:widowControl w:val="0"/>
      <w:spacing w:line="331" w:lineRule="exact"/>
      <w:ind w:firstLine="568"/>
      <w:jc w:val="both"/>
    </w:pPr>
    <w:rPr>
      <w:rFonts w:eastAsia="Calibri"/>
    </w:rPr>
  </w:style>
  <w:style w:type="paragraph" w:customStyle="1" w:styleId="310">
    <w:name w:val="Основной текст с отступом 31"/>
    <w:basedOn w:val="a"/>
    <w:pPr>
      <w:ind w:left="709" w:firstLine="851"/>
    </w:pPr>
    <w:rPr>
      <w:sz w:val="28"/>
      <w:szCs w:val="20"/>
    </w:rPr>
  </w:style>
  <w:style w:type="paragraph" w:customStyle="1" w:styleId="consnonformat">
    <w:name w:val="consnonformat"/>
    <w:basedOn w:val="a"/>
    <w:pPr>
      <w:spacing w:before="280" w:after="280"/>
    </w:pPr>
  </w:style>
  <w:style w:type="paragraph" w:styleId="aff3">
    <w:name w:val="Balloon Text"/>
    <w:basedOn w:val="a"/>
    <w:link w:val="aff4"/>
    <w:uiPriority w:val="99"/>
    <w:semiHidden/>
    <w:unhideWhenUsed/>
    <w:rsid w:val="001B7E66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semiHidden/>
    <w:rsid w:val="001B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уд</dc:creator>
  <cp:lastModifiedBy>Ольга Г. Бастаева</cp:lastModifiedBy>
  <cp:revision>2</cp:revision>
  <dcterms:created xsi:type="dcterms:W3CDTF">2023-06-07T04:49:00Z</dcterms:created>
  <dcterms:modified xsi:type="dcterms:W3CDTF">2023-06-07T04:49:00Z</dcterms:modified>
  <cp:version>917504</cp:version>
</cp:coreProperties>
</file>