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C6" w:rsidRDefault="00F302C6" w:rsidP="00F302C6">
      <w:pPr>
        <w:jc w:val="center"/>
        <w:rPr>
          <w:rFonts w:ascii="Times New Roman" w:eastAsia="Times New Roman" w:hAnsi="Times New Roman"/>
          <w:sz w:val="24"/>
        </w:rPr>
      </w:pPr>
      <w:r>
        <w:rPr>
          <w:rFonts w:ascii="Times New Roman" w:eastAsia="Times New Roman" w:hAnsi="Times New Roman"/>
          <w:noProof/>
          <w:sz w:val="24"/>
          <w:lang w:eastAsia="ru-RU" w:bidi="ar-SA"/>
        </w:rPr>
        <w:drawing>
          <wp:inline distT="0" distB="0" distL="0" distR="0">
            <wp:extent cx="6762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733425"/>
                    </a:xfrm>
                    <a:prstGeom prst="rect">
                      <a:avLst/>
                    </a:prstGeom>
                    <a:solidFill>
                      <a:srgbClr val="FFFFFF"/>
                    </a:solidFill>
                    <a:ln w="9525">
                      <a:noFill/>
                      <a:miter lim="800000"/>
                      <a:headEnd/>
                      <a:tailEnd/>
                    </a:ln>
                  </pic:spPr>
                </pic:pic>
              </a:graphicData>
            </a:graphic>
          </wp:inline>
        </w:drawing>
      </w:r>
    </w:p>
    <w:p w:rsidR="00F302C6" w:rsidRDefault="00F302C6" w:rsidP="00F302C6">
      <w:pPr>
        <w:jc w:val="center"/>
        <w:rPr>
          <w:rFonts w:ascii="Times New Roman" w:eastAsia="Times New Roman" w:hAnsi="Times New Roman"/>
          <w:sz w:val="26"/>
          <w:szCs w:val="26"/>
        </w:rPr>
      </w:pPr>
      <w:r>
        <w:rPr>
          <w:rFonts w:ascii="Times New Roman" w:eastAsia="Times New Roman" w:hAnsi="Times New Roman"/>
          <w:sz w:val="24"/>
        </w:rPr>
        <w:t>Ро</w:t>
      </w:r>
      <w:r>
        <w:rPr>
          <w:rFonts w:ascii="Times New Roman" w:eastAsia="Times New Roman" w:hAnsi="Times New Roman"/>
          <w:sz w:val="26"/>
          <w:szCs w:val="26"/>
        </w:rPr>
        <w:t>ссийская Федерация</w:t>
      </w:r>
    </w:p>
    <w:p w:rsidR="00F302C6" w:rsidRDefault="00F302C6" w:rsidP="00F302C6">
      <w:pPr>
        <w:jc w:val="center"/>
        <w:rPr>
          <w:rFonts w:ascii="Times New Roman" w:eastAsia="Times New Roman" w:hAnsi="Times New Roman"/>
          <w:sz w:val="26"/>
          <w:szCs w:val="26"/>
        </w:rPr>
      </w:pPr>
      <w:r>
        <w:rPr>
          <w:rFonts w:ascii="Times New Roman" w:eastAsia="Times New Roman" w:hAnsi="Times New Roman"/>
          <w:sz w:val="26"/>
          <w:szCs w:val="26"/>
        </w:rPr>
        <w:t>Республика Хакасия</w:t>
      </w:r>
    </w:p>
    <w:p w:rsidR="00F302C6" w:rsidRDefault="00F302C6" w:rsidP="00F302C6">
      <w:pPr>
        <w:jc w:val="center"/>
        <w:rPr>
          <w:rFonts w:ascii="Times New Roman" w:eastAsia="Times New Roman" w:hAnsi="Times New Roman"/>
          <w:sz w:val="26"/>
          <w:szCs w:val="26"/>
        </w:rPr>
      </w:pPr>
      <w:r>
        <w:rPr>
          <w:rFonts w:ascii="Times New Roman" w:eastAsia="Times New Roman" w:hAnsi="Times New Roman"/>
          <w:sz w:val="26"/>
          <w:szCs w:val="26"/>
        </w:rPr>
        <w:t>Администрация Таштыпского района</w:t>
      </w:r>
    </w:p>
    <w:p w:rsidR="00F302C6" w:rsidRDefault="00F302C6" w:rsidP="00F302C6">
      <w:pPr>
        <w:jc w:val="center"/>
        <w:rPr>
          <w:rFonts w:ascii="Times New Roman" w:eastAsia="Times New Roman" w:hAnsi="Times New Roman"/>
          <w:sz w:val="26"/>
          <w:szCs w:val="26"/>
        </w:rPr>
      </w:pPr>
      <w:r>
        <w:rPr>
          <w:rFonts w:ascii="Times New Roman" w:eastAsia="Times New Roman" w:hAnsi="Times New Roman"/>
          <w:sz w:val="26"/>
          <w:szCs w:val="26"/>
        </w:rPr>
        <w:t>Республики Хакасия</w:t>
      </w:r>
    </w:p>
    <w:p w:rsidR="00F302C6" w:rsidRDefault="00F302C6" w:rsidP="00F302C6">
      <w:pPr>
        <w:spacing w:before="280" w:after="280"/>
        <w:jc w:val="center"/>
        <w:rPr>
          <w:rFonts w:ascii="Times New Roman" w:eastAsia="Times New Roman" w:hAnsi="Times New Roman"/>
          <w:sz w:val="26"/>
          <w:szCs w:val="26"/>
        </w:rPr>
      </w:pPr>
      <w:r>
        <w:rPr>
          <w:rFonts w:ascii="Times New Roman" w:eastAsia="Times New Roman" w:hAnsi="Times New Roman"/>
          <w:sz w:val="26"/>
          <w:szCs w:val="26"/>
        </w:rPr>
        <w:t>ПОСТАНОВЛЕНИЕ</w:t>
      </w:r>
    </w:p>
    <w:p w:rsidR="00F302C6" w:rsidRDefault="00A9444E" w:rsidP="00A9444E">
      <w:pPr>
        <w:spacing w:before="280" w:after="280"/>
        <w:rPr>
          <w:rFonts w:ascii="Times New Roman" w:eastAsia="Times New Roman" w:hAnsi="Times New Roman"/>
          <w:sz w:val="26"/>
          <w:szCs w:val="26"/>
        </w:rPr>
      </w:pPr>
      <w:r>
        <w:rPr>
          <w:rFonts w:ascii="Times New Roman" w:eastAsia="Times New Roman" w:hAnsi="Times New Roman"/>
          <w:sz w:val="26"/>
          <w:szCs w:val="26"/>
        </w:rPr>
        <w:t>11.02.</w:t>
      </w:r>
      <w:r w:rsidR="004964B9">
        <w:rPr>
          <w:rFonts w:ascii="Times New Roman" w:eastAsia="Times New Roman" w:hAnsi="Times New Roman"/>
          <w:sz w:val="26"/>
          <w:szCs w:val="26"/>
        </w:rPr>
        <w:t>2020</w:t>
      </w:r>
      <w:r w:rsidR="00F302C6">
        <w:rPr>
          <w:rFonts w:ascii="Times New Roman" w:eastAsia="Times New Roman" w:hAnsi="Times New Roman"/>
          <w:sz w:val="26"/>
          <w:szCs w:val="26"/>
        </w:rPr>
        <w:t xml:space="preserve"> г.               </w:t>
      </w:r>
      <w:r>
        <w:rPr>
          <w:rFonts w:ascii="Times New Roman" w:eastAsia="Times New Roman" w:hAnsi="Times New Roman"/>
          <w:sz w:val="26"/>
          <w:szCs w:val="26"/>
        </w:rPr>
        <w:t xml:space="preserve">                        </w:t>
      </w:r>
      <w:r w:rsidR="00F302C6">
        <w:rPr>
          <w:rFonts w:ascii="Times New Roman" w:eastAsia="Times New Roman" w:hAnsi="Times New Roman"/>
          <w:sz w:val="26"/>
          <w:szCs w:val="26"/>
        </w:rPr>
        <w:t xml:space="preserve">          с. Таштып                             </w:t>
      </w:r>
      <w:r>
        <w:rPr>
          <w:rFonts w:ascii="Times New Roman" w:eastAsia="Times New Roman" w:hAnsi="Times New Roman"/>
          <w:sz w:val="26"/>
          <w:szCs w:val="26"/>
        </w:rPr>
        <w:t xml:space="preserve">                           № 50</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4787"/>
      </w:tblGrid>
      <w:tr w:rsidR="00F302C6" w:rsidTr="001634F4">
        <w:tc>
          <w:tcPr>
            <w:tcW w:w="4787" w:type="dxa"/>
            <w:shd w:val="clear" w:color="auto" w:fill="auto"/>
          </w:tcPr>
          <w:p w:rsidR="004964B9" w:rsidRDefault="00F302C6" w:rsidP="004964B9">
            <w:pPr>
              <w:rPr>
                <w:rFonts w:ascii="Times New Roman" w:hAnsi="Times New Roman" w:cs="Times New Roman"/>
                <w:sz w:val="26"/>
                <w:szCs w:val="26"/>
              </w:rPr>
            </w:pPr>
            <w:r w:rsidRPr="00F302C6">
              <w:rPr>
                <w:rFonts w:ascii="Times New Roman" w:hAnsi="Times New Roman" w:cs="Times New Roman"/>
                <w:sz w:val="26"/>
                <w:szCs w:val="26"/>
              </w:rPr>
              <w:t xml:space="preserve">О внесении изменений в </w:t>
            </w:r>
            <w:r w:rsidR="004964B9">
              <w:rPr>
                <w:rFonts w:ascii="Times New Roman" w:hAnsi="Times New Roman" w:cs="Times New Roman"/>
                <w:sz w:val="26"/>
                <w:szCs w:val="26"/>
              </w:rPr>
              <w:t xml:space="preserve">постановление </w:t>
            </w:r>
          </w:p>
          <w:p w:rsidR="004964B9" w:rsidRDefault="004964B9" w:rsidP="004964B9">
            <w:pPr>
              <w:rPr>
                <w:rFonts w:ascii="Times New Roman" w:hAnsi="Times New Roman" w:cs="Times New Roman"/>
                <w:sz w:val="26"/>
                <w:szCs w:val="26"/>
              </w:rPr>
            </w:pPr>
            <w:r>
              <w:rPr>
                <w:rFonts w:ascii="Times New Roman" w:hAnsi="Times New Roman" w:cs="Times New Roman"/>
                <w:sz w:val="26"/>
                <w:szCs w:val="26"/>
              </w:rPr>
              <w:t>Администрации Таштыпского района</w:t>
            </w:r>
          </w:p>
          <w:p w:rsidR="004964B9" w:rsidRDefault="004964B9" w:rsidP="004964B9">
            <w:pPr>
              <w:rPr>
                <w:rFonts w:ascii="Times New Roman" w:eastAsia="Times New Roman" w:hAnsi="Times New Roman"/>
                <w:sz w:val="26"/>
                <w:szCs w:val="26"/>
              </w:rPr>
            </w:pPr>
            <w:r>
              <w:rPr>
                <w:rFonts w:ascii="Times New Roman" w:hAnsi="Times New Roman" w:cs="Times New Roman"/>
                <w:sz w:val="26"/>
                <w:szCs w:val="26"/>
              </w:rPr>
              <w:t xml:space="preserve">от </w:t>
            </w:r>
            <w:r w:rsidR="00BB7CE1">
              <w:rPr>
                <w:rFonts w:ascii="Times New Roman" w:hAnsi="Times New Roman" w:cs="Times New Roman"/>
                <w:sz w:val="26"/>
                <w:szCs w:val="26"/>
              </w:rPr>
              <w:t>24.07.2019 г №3</w:t>
            </w:r>
            <w:r>
              <w:rPr>
                <w:rFonts w:ascii="Times New Roman" w:hAnsi="Times New Roman" w:cs="Times New Roman"/>
                <w:sz w:val="26"/>
                <w:szCs w:val="26"/>
              </w:rPr>
              <w:t xml:space="preserve">63 «Об утверждении муниципальной программы «Организация отдыха, оздоровления детей в </w:t>
            </w:r>
            <w:proofErr w:type="spellStart"/>
            <w:r>
              <w:rPr>
                <w:rFonts w:ascii="Times New Roman" w:hAnsi="Times New Roman" w:cs="Times New Roman"/>
                <w:sz w:val="26"/>
                <w:szCs w:val="26"/>
              </w:rPr>
              <w:t>Таштыпском</w:t>
            </w:r>
            <w:proofErr w:type="spellEnd"/>
            <w:r>
              <w:rPr>
                <w:rFonts w:ascii="Times New Roman" w:hAnsi="Times New Roman" w:cs="Times New Roman"/>
                <w:sz w:val="26"/>
                <w:szCs w:val="26"/>
              </w:rPr>
              <w:t xml:space="preserve"> районе»</w:t>
            </w:r>
          </w:p>
          <w:p w:rsidR="00F302C6" w:rsidRDefault="00F302C6" w:rsidP="00F302C6">
            <w:pPr>
              <w:snapToGrid w:val="0"/>
              <w:ind w:left="-107"/>
              <w:rPr>
                <w:rFonts w:ascii="Times New Roman" w:eastAsia="Times New Roman" w:hAnsi="Times New Roman"/>
                <w:sz w:val="26"/>
                <w:szCs w:val="26"/>
              </w:rPr>
            </w:pPr>
          </w:p>
        </w:tc>
      </w:tr>
    </w:tbl>
    <w:p w:rsidR="00F302C6" w:rsidRDefault="00F302C6" w:rsidP="00F302C6">
      <w:pPr>
        <w:ind w:firstLine="709"/>
        <w:jc w:val="both"/>
      </w:pPr>
    </w:p>
    <w:p w:rsidR="00F302C6" w:rsidRDefault="00F302C6" w:rsidP="00F302C6">
      <w:pPr>
        <w:ind w:firstLine="709"/>
        <w:jc w:val="both"/>
      </w:pPr>
    </w:p>
    <w:p w:rsidR="00F302C6" w:rsidRPr="00564E51" w:rsidRDefault="00F302C6" w:rsidP="00FD4AB1">
      <w:pPr>
        <w:ind w:firstLine="709"/>
        <w:jc w:val="both"/>
        <w:rPr>
          <w:rFonts w:ascii="Times New Roman" w:eastAsia="Times New Roman" w:hAnsi="Times New Roman" w:cs="Times New Roman"/>
          <w:sz w:val="26"/>
          <w:szCs w:val="26"/>
        </w:rPr>
      </w:pPr>
      <w:proofErr w:type="gramStart"/>
      <w:r w:rsidRPr="00564E51">
        <w:rPr>
          <w:rFonts w:ascii="Times New Roman" w:eastAsia="Times New Roman" w:hAnsi="Times New Roman" w:cs="Times New Roman"/>
          <w:sz w:val="26"/>
          <w:szCs w:val="26"/>
        </w:rPr>
        <w:t>Руководствуясь постановлением Админи</w:t>
      </w:r>
      <w:r w:rsidR="004964B9">
        <w:rPr>
          <w:rFonts w:ascii="Times New Roman" w:eastAsia="Times New Roman" w:hAnsi="Times New Roman" w:cs="Times New Roman"/>
          <w:sz w:val="26"/>
          <w:szCs w:val="26"/>
        </w:rPr>
        <w:t>страции Таштыпского района от 25.08.2019 г. № 17</w:t>
      </w:r>
      <w:r w:rsidRPr="00564E51">
        <w:rPr>
          <w:rFonts w:ascii="Times New Roman" w:eastAsia="Times New Roman" w:hAnsi="Times New Roman" w:cs="Times New Roman"/>
          <w:sz w:val="26"/>
          <w:szCs w:val="26"/>
        </w:rPr>
        <w:t xml:space="preserve">5 </w:t>
      </w:r>
      <w:r w:rsidR="004964B9">
        <w:rPr>
          <w:rFonts w:ascii="Times New Roman" w:eastAsia="Times New Roman" w:hAnsi="Times New Roman" w:cs="Times New Roman"/>
          <w:sz w:val="26"/>
          <w:szCs w:val="26"/>
        </w:rPr>
        <w:t>«О внесении изменений в приложение к постановлению Администрац</w:t>
      </w:r>
      <w:r w:rsidR="00BB7CE1">
        <w:rPr>
          <w:rFonts w:ascii="Times New Roman" w:eastAsia="Times New Roman" w:hAnsi="Times New Roman" w:cs="Times New Roman"/>
          <w:sz w:val="26"/>
          <w:szCs w:val="26"/>
        </w:rPr>
        <w:t>ии Таштыпского района от 26.12.</w:t>
      </w:r>
      <w:r w:rsidR="004964B9">
        <w:rPr>
          <w:rFonts w:ascii="Times New Roman" w:eastAsia="Times New Roman" w:hAnsi="Times New Roman" w:cs="Times New Roman"/>
          <w:sz w:val="26"/>
          <w:szCs w:val="26"/>
        </w:rPr>
        <w:t>2018 г №</w:t>
      </w:r>
      <w:r w:rsidR="00BB7CE1">
        <w:rPr>
          <w:rFonts w:ascii="Times New Roman" w:eastAsia="Times New Roman" w:hAnsi="Times New Roman" w:cs="Times New Roman"/>
          <w:sz w:val="26"/>
          <w:szCs w:val="26"/>
        </w:rPr>
        <w:t xml:space="preserve"> </w:t>
      </w:r>
      <w:r w:rsidR="004964B9">
        <w:rPr>
          <w:rFonts w:ascii="Times New Roman" w:eastAsia="Times New Roman" w:hAnsi="Times New Roman" w:cs="Times New Roman"/>
          <w:sz w:val="26"/>
          <w:szCs w:val="26"/>
        </w:rPr>
        <w:t xml:space="preserve">579 «Об утверждении порядка разработки, утверждения, реализации и оценки эффективности муниципальных программ Таштыпского района», </w:t>
      </w:r>
      <w:r w:rsidRPr="00564E51">
        <w:rPr>
          <w:rFonts w:ascii="Times New Roman" w:eastAsia="Times New Roman" w:hAnsi="Times New Roman" w:cs="Times New Roman"/>
          <w:sz w:val="26"/>
          <w:szCs w:val="26"/>
        </w:rPr>
        <w:t>п.3 ч.1 ст.29 Устава муниципального образования Таштыпский район от 15.11.2005 г</w:t>
      </w:r>
      <w:r w:rsidR="00FD4AB1">
        <w:rPr>
          <w:rFonts w:ascii="Times New Roman" w:eastAsia="Times New Roman" w:hAnsi="Times New Roman" w:cs="Times New Roman"/>
          <w:sz w:val="26"/>
          <w:szCs w:val="26"/>
        </w:rPr>
        <w:t>.,</w:t>
      </w:r>
      <w:r w:rsidR="00174ED3">
        <w:rPr>
          <w:rFonts w:ascii="Times New Roman" w:eastAsia="Times New Roman" w:hAnsi="Times New Roman" w:cs="Times New Roman"/>
          <w:sz w:val="26"/>
          <w:szCs w:val="26"/>
        </w:rPr>
        <w:t xml:space="preserve"> решением Совета депутатов Таштыпского района от 24.12.2019 г. № 145 «О</w:t>
      </w:r>
      <w:proofErr w:type="gramEnd"/>
      <w:r w:rsidR="00174ED3">
        <w:rPr>
          <w:rFonts w:ascii="Times New Roman" w:eastAsia="Times New Roman" w:hAnsi="Times New Roman" w:cs="Times New Roman"/>
          <w:sz w:val="26"/>
          <w:szCs w:val="26"/>
        </w:rPr>
        <w:t xml:space="preserve"> бюджете Таштыпского района на 2020 год и на плановый период 2021 и 2022 годов»</w:t>
      </w:r>
      <w:proofErr w:type="gramStart"/>
      <w:r w:rsidR="00174ED3">
        <w:rPr>
          <w:rFonts w:ascii="Times New Roman" w:eastAsia="Times New Roman" w:hAnsi="Times New Roman" w:cs="Times New Roman"/>
          <w:sz w:val="26"/>
          <w:szCs w:val="26"/>
        </w:rPr>
        <w:t xml:space="preserve"> </w:t>
      </w:r>
      <w:r w:rsidR="00FD4AB1">
        <w:rPr>
          <w:rFonts w:ascii="Times New Roman" w:eastAsia="Times New Roman" w:hAnsi="Times New Roman" w:cs="Times New Roman"/>
          <w:sz w:val="26"/>
          <w:szCs w:val="26"/>
        </w:rPr>
        <w:t>.</w:t>
      </w:r>
      <w:proofErr w:type="gramEnd"/>
      <w:r w:rsidR="00FD4AB1" w:rsidRPr="00564E51">
        <w:rPr>
          <w:rFonts w:ascii="Times New Roman" w:eastAsia="Times New Roman" w:hAnsi="Times New Roman" w:cs="Times New Roman"/>
          <w:sz w:val="26"/>
          <w:szCs w:val="26"/>
        </w:rPr>
        <w:t xml:space="preserve"> Администрация Таштыпского района</w:t>
      </w:r>
      <w:r w:rsidRPr="00564E51">
        <w:rPr>
          <w:rFonts w:ascii="Times New Roman" w:eastAsia="Times New Roman" w:hAnsi="Times New Roman" w:cs="Times New Roman"/>
          <w:sz w:val="26"/>
          <w:szCs w:val="26"/>
        </w:rPr>
        <w:t xml:space="preserve"> постановляет:</w:t>
      </w:r>
    </w:p>
    <w:p w:rsidR="00F302C6" w:rsidRPr="00BB7CE1" w:rsidRDefault="00BB7CE1" w:rsidP="00FD4AB1">
      <w:pPr>
        <w:jc w:val="both"/>
        <w:rPr>
          <w:rFonts w:ascii="Times New Roman" w:eastAsia="Times New Roman" w:hAnsi="Times New Roman"/>
          <w:sz w:val="26"/>
          <w:szCs w:val="26"/>
        </w:rPr>
      </w:pPr>
      <w:r>
        <w:rPr>
          <w:rFonts w:ascii="Times New Roman" w:eastAsia="Times New Roman" w:hAnsi="Times New Roman" w:cs="Times New Roman"/>
          <w:sz w:val="26"/>
          <w:szCs w:val="26"/>
        </w:rPr>
        <w:t xml:space="preserve">           </w:t>
      </w:r>
      <w:r w:rsidR="00F302C6" w:rsidRPr="00564E51">
        <w:rPr>
          <w:rFonts w:ascii="Times New Roman" w:eastAsia="Times New Roman" w:hAnsi="Times New Roman" w:cs="Times New Roman"/>
          <w:sz w:val="26"/>
          <w:szCs w:val="26"/>
        </w:rPr>
        <w:t xml:space="preserve">1. </w:t>
      </w:r>
      <w:r w:rsidR="00F302C6" w:rsidRPr="00564E51">
        <w:rPr>
          <w:rFonts w:ascii="Times New Roman" w:hAnsi="Times New Roman" w:cs="Times New Roman"/>
          <w:sz w:val="26"/>
          <w:szCs w:val="26"/>
        </w:rPr>
        <w:t xml:space="preserve"> </w:t>
      </w:r>
      <w:r>
        <w:rPr>
          <w:rFonts w:ascii="Times New Roman" w:hAnsi="Times New Roman" w:cs="Times New Roman"/>
          <w:sz w:val="26"/>
          <w:szCs w:val="26"/>
        </w:rPr>
        <w:t xml:space="preserve">Внести в приложение  к постановлению Администрации Таштыпского района от 24.07.2019 г № 363«Об утверждении муниципальной программы «Организация отдыха, оздоровления детей в </w:t>
      </w:r>
      <w:proofErr w:type="spellStart"/>
      <w:r>
        <w:rPr>
          <w:rFonts w:ascii="Times New Roman" w:hAnsi="Times New Roman" w:cs="Times New Roman"/>
          <w:sz w:val="26"/>
          <w:szCs w:val="26"/>
        </w:rPr>
        <w:t>Таштыпском</w:t>
      </w:r>
      <w:proofErr w:type="spellEnd"/>
      <w:r>
        <w:rPr>
          <w:rFonts w:ascii="Times New Roman" w:hAnsi="Times New Roman" w:cs="Times New Roman"/>
          <w:sz w:val="26"/>
          <w:szCs w:val="26"/>
        </w:rPr>
        <w:t xml:space="preserve"> районе»</w:t>
      </w:r>
      <w:r w:rsidR="00F302C6" w:rsidRPr="00564E51">
        <w:rPr>
          <w:rFonts w:ascii="Times New Roman" w:hAnsi="Times New Roman" w:cs="Times New Roman"/>
          <w:sz w:val="26"/>
          <w:szCs w:val="26"/>
        </w:rPr>
        <w:t xml:space="preserve"> следующие изменения:</w:t>
      </w:r>
    </w:p>
    <w:p w:rsidR="00F302C6" w:rsidRDefault="00BB7CE1" w:rsidP="00FD4AB1">
      <w:pPr>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174ED3">
        <w:rPr>
          <w:rFonts w:ascii="Times New Roman" w:hAnsi="Times New Roman" w:cs="Times New Roman"/>
          <w:sz w:val="26"/>
          <w:szCs w:val="26"/>
        </w:rPr>
        <w:t xml:space="preserve"> </w:t>
      </w:r>
      <w:r w:rsidR="00F302C6" w:rsidRPr="00564E51">
        <w:rPr>
          <w:rFonts w:ascii="Times New Roman" w:hAnsi="Times New Roman" w:cs="Times New Roman"/>
          <w:sz w:val="26"/>
          <w:szCs w:val="26"/>
        </w:rPr>
        <w:t xml:space="preserve"> </w:t>
      </w:r>
      <w:r w:rsidR="00174ED3">
        <w:rPr>
          <w:rFonts w:ascii="Times New Roman" w:hAnsi="Times New Roman" w:cs="Times New Roman"/>
          <w:sz w:val="26"/>
          <w:szCs w:val="26"/>
        </w:rPr>
        <w:t xml:space="preserve">перечень основных мероприятий; </w:t>
      </w:r>
    </w:p>
    <w:p w:rsidR="00564E51" w:rsidRDefault="00BB7CE1" w:rsidP="00FD4AB1">
      <w:pPr>
        <w:ind w:firstLine="708"/>
        <w:jc w:val="both"/>
        <w:rPr>
          <w:rFonts w:ascii="Times New Roman" w:hAnsi="Times New Roman" w:cs="Times New Roman"/>
          <w:sz w:val="26"/>
          <w:szCs w:val="26"/>
        </w:rPr>
      </w:pPr>
      <w:r>
        <w:rPr>
          <w:rFonts w:ascii="Times New Roman" w:hAnsi="Times New Roman" w:cs="Times New Roman"/>
          <w:sz w:val="26"/>
          <w:szCs w:val="26"/>
        </w:rPr>
        <w:t>2)</w:t>
      </w:r>
      <w:r w:rsidR="00174ED3">
        <w:rPr>
          <w:rFonts w:ascii="Times New Roman" w:hAnsi="Times New Roman" w:cs="Times New Roman"/>
          <w:sz w:val="26"/>
          <w:szCs w:val="26"/>
        </w:rPr>
        <w:t xml:space="preserve"> </w:t>
      </w:r>
      <w:r w:rsidR="00564E51">
        <w:rPr>
          <w:rFonts w:ascii="Times New Roman" w:hAnsi="Times New Roman" w:cs="Times New Roman"/>
          <w:sz w:val="26"/>
          <w:szCs w:val="26"/>
        </w:rPr>
        <w:t xml:space="preserve"> перечень целевых показа</w:t>
      </w:r>
      <w:r w:rsidR="00174ED3">
        <w:rPr>
          <w:rFonts w:ascii="Times New Roman" w:hAnsi="Times New Roman" w:cs="Times New Roman"/>
          <w:sz w:val="26"/>
          <w:szCs w:val="26"/>
        </w:rPr>
        <w:t>телей.</w:t>
      </w:r>
    </w:p>
    <w:p w:rsidR="00BB7CE1" w:rsidRDefault="00BB7CE1" w:rsidP="00FD4AB1">
      <w:pPr>
        <w:jc w:val="both"/>
        <w:rPr>
          <w:rFonts w:ascii="Times New Roman" w:eastAsia="Times New Roman" w:hAnsi="Times New Roman"/>
          <w:sz w:val="26"/>
          <w:szCs w:val="26"/>
        </w:rPr>
      </w:pPr>
      <w:r>
        <w:rPr>
          <w:rFonts w:ascii="Times New Roman" w:hAnsi="Times New Roman" w:cs="Times New Roman"/>
          <w:sz w:val="26"/>
          <w:szCs w:val="26"/>
        </w:rPr>
        <w:t xml:space="preserve">          2. Приложение к постановлению Админис</w:t>
      </w:r>
      <w:r w:rsidR="00FD4AB1">
        <w:rPr>
          <w:rFonts w:ascii="Times New Roman" w:hAnsi="Times New Roman" w:cs="Times New Roman"/>
          <w:sz w:val="26"/>
          <w:szCs w:val="26"/>
        </w:rPr>
        <w:t xml:space="preserve">трации Таштыпского района  от </w:t>
      </w:r>
      <w:r>
        <w:rPr>
          <w:rFonts w:ascii="Times New Roman" w:hAnsi="Times New Roman" w:cs="Times New Roman"/>
          <w:sz w:val="26"/>
          <w:szCs w:val="26"/>
        </w:rPr>
        <w:t xml:space="preserve"> 24.07.2019 г № 363 «Об утверждении муниципальной программы «Организация отдыха, оздоровления детей в </w:t>
      </w:r>
      <w:proofErr w:type="spellStart"/>
      <w:r>
        <w:rPr>
          <w:rFonts w:ascii="Times New Roman" w:hAnsi="Times New Roman" w:cs="Times New Roman"/>
          <w:sz w:val="26"/>
          <w:szCs w:val="26"/>
        </w:rPr>
        <w:t>Таштыпском</w:t>
      </w:r>
      <w:proofErr w:type="spellEnd"/>
      <w:r>
        <w:rPr>
          <w:rFonts w:ascii="Times New Roman" w:hAnsi="Times New Roman" w:cs="Times New Roman"/>
          <w:sz w:val="26"/>
          <w:szCs w:val="26"/>
        </w:rPr>
        <w:t xml:space="preserve"> районе» читать в новой редакции (прилагается).</w:t>
      </w:r>
    </w:p>
    <w:p w:rsidR="00F302C6" w:rsidRPr="00564E51" w:rsidRDefault="00BB7CE1" w:rsidP="00FD4AB1">
      <w:pPr>
        <w:jc w:val="both"/>
        <w:rPr>
          <w:rFonts w:ascii="Times New Roman" w:hAnsi="Times New Roman" w:cs="Times New Roman"/>
          <w:sz w:val="26"/>
          <w:szCs w:val="26"/>
        </w:rPr>
      </w:pPr>
      <w:r>
        <w:rPr>
          <w:rFonts w:ascii="Times New Roman" w:hAnsi="Times New Roman" w:cs="Times New Roman"/>
          <w:sz w:val="26"/>
          <w:szCs w:val="26"/>
        </w:rPr>
        <w:t xml:space="preserve">           3</w:t>
      </w:r>
      <w:r w:rsidR="00F302C6" w:rsidRPr="00564E51">
        <w:rPr>
          <w:rFonts w:ascii="Times New Roman" w:hAnsi="Times New Roman" w:cs="Times New Roman"/>
          <w:sz w:val="26"/>
          <w:szCs w:val="26"/>
        </w:rPr>
        <w:t>. Руководителю МКУ «Управления образования администрации Таштыпского района» Н.А. Рыженко обеспечить реализацию мероприятий программы  в 2020 году.</w:t>
      </w:r>
      <w:r w:rsidR="00F302C6" w:rsidRPr="00564E51">
        <w:rPr>
          <w:rFonts w:ascii="Times New Roman" w:hAnsi="Times New Roman" w:cs="Times New Roman"/>
          <w:sz w:val="26"/>
          <w:szCs w:val="26"/>
        </w:rPr>
        <w:tab/>
      </w:r>
    </w:p>
    <w:p w:rsidR="00F302C6" w:rsidRPr="00564E51" w:rsidRDefault="00BB7CE1" w:rsidP="00FD4AB1">
      <w:pPr>
        <w:jc w:val="both"/>
        <w:rPr>
          <w:rFonts w:ascii="Times New Roman" w:hAnsi="Times New Roman" w:cs="Times New Roman"/>
          <w:sz w:val="26"/>
          <w:szCs w:val="26"/>
        </w:rPr>
      </w:pPr>
      <w:r>
        <w:rPr>
          <w:rFonts w:ascii="Times New Roman" w:hAnsi="Times New Roman" w:cs="Times New Roman"/>
          <w:sz w:val="26"/>
          <w:szCs w:val="26"/>
        </w:rPr>
        <w:t xml:space="preserve">            4</w:t>
      </w:r>
      <w:r w:rsidR="00F302C6" w:rsidRPr="00564E51">
        <w:rPr>
          <w:rFonts w:ascii="Times New Roman" w:hAnsi="Times New Roman" w:cs="Times New Roman"/>
          <w:sz w:val="26"/>
          <w:szCs w:val="26"/>
        </w:rPr>
        <w:t xml:space="preserve">. </w:t>
      </w:r>
      <w:proofErr w:type="gramStart"/>
      <w:r w:rsidR="00F302C6" w:rsidRPr="00564E51">
        <w:rPr>
          <w:rFonts w:ascii="Times New Roman" w:hAnsi="Times New Roman" w:cs="Times New Roman"/>
          <w:sz w:val="26"/>
          <w:szCs w:val="26"/>
        </w:rPr>
        <w:t>Контроль за</w:t>
      </w:r>
      <w:proofErr w:type="gramEnd"/>
      <w:r w:rsidR="00F302C6" w:rsidRPr="00564E51">
        <w:rPr>
          <w:rFonts w:ascii="Times New Roman" w:hAnsi="Times New Roman" w:cs="Times New Roman"/>
          <w:sz w:val="26"/>
          <w:szCs w:val="26"/>
        </w:rPr>
        <w:t xml:space="preserve"> выполнением данного  постановления возложить на первого заместителя главы Таштыпского района Г.Г. </w:t>
      </w:r>
      <w:proofErr w:type="spellStart"/>
      <w:r w:rsidR="00F302C6" w:rsidRPr="00564E51">
        <w:rPr>
          <w:rFonts w:ascii="Times New Roman" w:hAnsi="Times New Roman" w:cs="Times New Roman"/>
          <w:sz w:val="26"/>
          <w:szCs w:val="26"/>
        </w:rPr>
        <w:t>Тодинова</w:t>
      </w:r>
      <w:proofErr w:type="spellEnd"/>
      <w:r w:rsidR="00F302C6" w:rsidRPr="00564E51">
        <w:rPr>
          <w:rFonts w:ascii="Times New Roman" w:hAnsi="Times New Roman" w:cs="Times New Roman"/>
          <w:sz w:val="26"/>
          <w:szCs w:val="26"/>
        </w:rPr>
        <w:t>.</w:t>
      </w:r>
    </w:p>
    <w:p w:rsidR="00F302C6" w:rsidRPr="00564E51" w:rsidRDefault="00F302C6" w:rsidP="00F302C6">
      <w:pPr>
        <w:jc w:val="both"/>
        <w:rPr>
          <w:rFonts w:ascii="Times New Roman" w:hAnsi="Times New Roman" w:cs="Times New Roman"/>
          <w:sz w:val="26"/>
          <w:szCs w:val="26"/>
        </w:rPr>
      </w:pPr>
    </w:p>
    <w:p w:rsidR="00F302C6" w:rsidRPr="00564E51" w:rsidRDefault="00F302C6" w:rsidP="00F302C6">
      <w:pPr>
        <w:ind w:firstLine="709"/>
        <w:jc w:val="both"/>
        <w:rPr>
          <w:rFonts w:ascii="Times New Roman" w:eastAsia="Times New Roman" w:hAnsi="Times New Roman" w:cs="Times New Roman"/>
          <w:sz w:val="26"/>
          <w:szCs w:val="26"/>
        </w:rPr>
      </w:pPr>
    </w:p>
    <w:p w:rsidR="00F302C6" w:rsidRPr="00564E51" w:rsidRDefault="00F302C6" w:rsidP="00F302C6">
      <w:pPr>
        <w:spacing w:line="200" w:lineRule="atLeast"/>
        <w:rPr>
          <w:rFonts w:ascii="Times New Roman" w:eastAsia="Times New Roman" w:hAnsi="Times New Roman" w:cs="Times New Roman"/>
          <w:sz w:val="26"/>
          <w:szCs w:val="26"/>
        </w:rPr>
      </w:pPr>
    </w:p>
    <w:p w:rsidR="00F302C6" w:rsidRDefault="00BB7CE1" w:rsidP="00F302C6">
      <w:pPr>
        <w:spacing w:line="200" w:lineRule="atLeast"/>
        <w:rPr>
          <w:rFonts w:ascii="Times New Roman" w:eastAsia="Times New Roman" w:hAnsi="Times New Roman"/>
          <w:color w:val="000000"/>
          <w:sz w:val="26"/>
          <w:szCs w:val="26"/>
        </w:rPr>
      </w:pPr>
      <w:r>
        <w:rPr>
          <w:rFonts w:ascii="Times New Roman" w:eastAsia="Times New Roman" w:hAnsi="Times New Roman" w:cs="Times New Roman"/>
          <w:sz w:val="26"/>
          <w:szCs w:val="26"/>
        </w:rPr>
        <w:t xml:space="preserve">  </w:t>
      </w:r>
      <w:r w:rsidR="00F302C6">
        <w:rPr>
          <w:rFonts w:ascii="Times New Roman" w:eastAsia="Times New Roman" w:hAnsi="Times New Roman"/>
          <w:color w:val="000000"/>
          <w:sz w:val="26"/>
          <w:szCs w:val="26"/>
        </w:rPr>
        <w:t>Глава Таштыпского района                                                                        А.А. Дьяченко</w:t>
      </w:r>
    </w:p>
    <w:p w:rsidR="00F302C6" w:rsidRDefault="00F302C6" w:rsidP="00F302C6">
      <w:pPr>
        <w:pageBreakBefore/>
        <w:ind w:left="5655"/>
        <w:rPr>
          <w:rFonts w:ascii="Times New Roman" w:hAnsi="Times New Roman"/>
          <w:sz w:val="26"/>
          <w:szCs w:val="26"/>
        </w:rPr>
      </w:pPr>
      <w:r>
        <w:rPr>
          <w:rFonts w:ascii="Times New Roman" w:hAnsi="Times New Roman"/>
          <w:sz w:val="26"/>
          <w:szCs w:val="26"/>
        </w:rPr>
        <w:lastRenderedPageBreak/>
        <w:t>Приложение к постановлению</w:t>
      </w:r>
    </w:p>
    <w:p w:rsidR="00F302C6" w:rsidRDefault="00F302C6" w:rsidP="00F302C6">
      <w:pPr>
        <w:ind w:left="5655"/>
        <w:rPr>
          <w:rFonts w:ascii="Times New Roman" w:hAnsi="Times New Roman"/>
          <w:sz w:val="26"/>
          <w:szCs w:val="26"/>
        </w:rPr>
      </w:pPr>
      <w:r>
        <w:rPr>
          <w:rFonts w:ascii="Times New Roman" w:hAnsi="Times New Roman"/>
          <w:sz w:val="26"/>
          <w:szCs w:val="26"/>
        </w:rPr>
        <w:t>Администрации Таштыпского района</w:t>
      </w:r>
    </w:p>
    <w:p w:rsidR="00F302C6" w:rsidRDefault="00F302C6" w:rsidP="00F302C6">
      <w:pPr>
        <w:ind w:left="5655"/>
        <w:rPr>
          <w:rFonts w:ascii="Times New Roman" w:hAnsi="Times New Roman"/>
          <w:sz w:val="26"/>
          <w:szCs w:val="26"/>
        </w:rPr>
      </w:pPr>
      <w:r>
        <w:rPr>
          <w:rFonts w:ascii="Times New Roman" w:hAnsi="Times New Roman"/>
          <w:sz w:val="26"/>
          <w:szCs w:val="26"/>
        </w:rPr>
        <w:t xml:space="preserve">от </w:t>
      </w:r>
      <w:r w:rsidR="00A9444E">
        <w:rPr>
          <w:rFonts w:ascii="Times New Roman" w:hAnsi="Times New Roman"/>
          <w:sz w:val="26"/>
          <w:szCs w:val="26"/>
        </w:rPr>
        <w:t>11.02.</w:t>
      </w:r>
      <w:r>
        <w:rPr>
          <w:rFonts w:ascii="Times New Roman" w:hAnsi="Times New Roman"/>
          <w:sz w:val="26"/>
          <w:szCs w:val="26"/>
        </w:rPr>
        <w:t>2020 г. №</w:t>
      </w:r>
      <w:r w:rsidR="00A9444E">
        <w:rPr>
          <w:rFonts w:ascii="Times New Roman" w:hAnsi="Times New Roman"/>
          <w:sz w:val="26"/>
          <w:szCs w:val="26"/>
        </w:rPr>
        <w:t xml:space="preserve"> </w:t>
      </w:r>
      <w:bookmarkStart w:id="0" w:name="sub_1000"/>
      <w:r w:rsidR="00A9444E">
        <w:rPr>
          <w:rFonts w:ascii="Times New Roman" w:hAnsi="Times New Roman"/>
          <w:sz w:val="26"/>
          <w:szCs w:val="26"/>
        </w:rPr>
        <w:t>50</w:t>
      </w:r>
      <w:bookmarkStart w:id="1" w:name="_GoBack"/>
      <w:bookmarkEnd w:id="1"/>
    </w:p>
    <w:p w:rsidR="00F302C6" w:rsidRDefault="00F302C6" w:rsidP="00F302C6">
      <w:pPr>
        <w:pStyle w:val="1"/>
        <w:spacing w:before="0" w:after="0"/>
        <w:jc w:val="left"/>
        <w:rPr>
          <w:rFonts w:ascii="Times New Roman" w:hAnsi="Times New Roman"/>
          <w:sz w:val="26"/>
          <w:szCs w:val="26"/>
        </w:rPr>
      </w:pPr>
    </w:p>
    <w:p w:rsidR="00F302C6" w:rsidRDefault="00F302C6" w:rsidP="00F302C6">
      <w:pPr>
        <w:pStyle w:val="1"/>
        <w:spacing w:before="0" w:after="0"/>
        <w:jc w:val="left"/>
        <w:rPr>
          <w:rFonts w:ascii="Times New Roman" w:hAnsi="Times New Roman"/>
          <w:sz w:val="26"/>
          <w:szCs w:val="26"/>
        </w:rPr>
      </w:pPr>
    </w:p>
    <w:p w:rsidR="00F302C6" w:rsidRDefault="00F302C6" w:rsidP="00F302C6">
      <w:pPr>
        <w:rPr>
          <w:rFonts w:ascii="Times New Roman" w:hAnsi="Times New Roman"/>
          <w:sz w:val="26"/>
          <w:szCs w:val="26"/>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Default="00F302C6" w:rsidP="00F302C6">
      <w:pPr>
        <w:rPr>
          <w:rFonts w:ascii="Times New Roman" w:hAnsi="Times New Roman"/>
          <w:sz w:val="32"/>
          <w:szCs w:val="32"/>
        </w:rPr>
      </w:pPr>
    </w:p>
    <w:p w:rsidR="00F302C6" w:rsidRPr="00B809B3" w:rsidRDefault="00F302C6" w:rsidP="00F302C6">
      <w:pPr>
        <w:pStyle w:val="1"/>
        <w:spacing w:before="0" w:after="0"/>
        <w:rPr>
          <w:rFonts w:ascii="Times New Roman" w:hAnsi="Times New Roman"/>
        </w:rPr>
      </w:pPr>
      <w:r w:rsidRPr="00B809B3">
        <w:rPr>
          <w:rFonts w:ascii="Times New Roman" w:hAnsi="Times New Roman"/>
        </w:rPr>
        <w:t>Муниципальная программа Таштыпского района</w:t>
      </w:r>
    </w:p>
    <w:p w:rsidR="00F302C6" w:rsidRPr="00B809B3" w:rsidRDefault="00F302C6" w:rsidP="00F302C6">
      <w:pPr>
        <w:rPr>
          <w:rFonts w:ascii="Times New Roman" w:hAnsi="Times New Roman" w:cs="Times New Roman"/>
          <w:b/>
          <w:sz w:val="32"/>
          <w:szCs w:val="32"/>
        </w:rPr>
      </w:pPr>
    </w:p>
    <w:p w:rsidR="00F302C6" w:rsidRPr="00B809B3" w:rsidRDefault="00F302C6" w:rsidP="00F302C6">
      <w:pPr>
        <w:snapToGrid w:val="0"/>
        <w:jc w:val="center"/>
        <w:rPr>
          <w:rFonts w:ascii="Times New Roman" w:hAnsi="Times New Roman" w:cs="Times New Roman"/>
          <w:b/>
          <w:sz w:val="32"/>
          <w:szCs w:val="32"/>
        </w:rPr>
      </w:pPr>
      <w:bookmarkStart w:id="2" w:name="sub_1100"/>
      <w:bookmarkEnd w:id="0"/>
      <w:r w:rsidRPr="00B809B3">
        <w:rPr>
          <w:rFonts w:ascii="Times New Roman" w:eastAsia="Times New Roman" w:hAnsi="Times New Roman" w:cs="Times New Roman"/>
          <w:b/>
          <w:sz w:val="32"/>
          <w:szCs w:val="32"/>
        </w:rPr>
        <w:t>«</w:t>
      </w:r>
      <w:r w:rsidRPr="00B809B3">
        <w:rPr>
          <w:rFonts w:ascii="Times New Roman" w:eastAsia="Times New Roman CYR" w:hAnsi="Times New Roman" w:cs="Times New Roman"/>
          <w:b/>
          <w:sz w:val="32"/>
          <w:szCs w:val="32"/>
        </w:rPr>
        <w:t>Организация отдыха, оздоровления</w:t>
      </w:r>
      <w:r>
        <w:rPr>
          <w:rFonts w:ascii="Times New Roman" w:eastAsia="Times New Roman CYR" w:hAnsi="Times New Roman" w:cs="Times New Roman"/>
          <w:b/>
          <w:sz w:val="32"/>
          <w:szCs w:val="32"/>
        </w:rPr>
        <w:t xml:space="preserve"> детей в </w:t>
      </w:r>
      <w:proofErr w:type="spellStart"/>
      <w:r>
        <w:rPr>
          <w:rFonts w:ascii="Times New Roman" w:eastAsia="Times New Roman CYR" w:hAnsi="Times New Roman" w:cs="Times New Roman"/>
          <w:b/>
          <w:sz w:val="32"/>
          <w:szCs w:val="32"/>
        </w:rPr>
        <w:t>Таштыпском</w:t>
      </w:r>
      <w:proofErr w:type="spellEnd"/>
      <w:r>
        <w:rPr>
          <w:rFonts w:ascii="Times New Roman" w:eastAsia="Times New Roman CYR" w:hAnsi="Times New Roman" w:cs="Times New Roman"/>
          <w:b/>
          <w:sz w:val="32"/>
          <w:szCs w:val="32"/>
        </w:rPr>
        <w:t xml:space="preserve"> </w:t>
      </w:r>
      <w:proofErr w:type="gramStart"/>
      <w:r>
        <w:rPr>
          <w:rFonts w:ascii="Times New Roman" w:eastAsia="Times New Roman CYR" w:hAnsi="Times New Roman" w:cs="Times New Roman"/>
          <w:b/>
          <w:sz w:val="32"/>
          <w:szCs w:val="32"/>
        </w:rPr>
        <w:t>районе</w:t>
      </w:r>
      <w:proofErr w:type="gramEnd"/>
      <w:r>
        <w:rPr>
          <w:rFonts w:ascii="Times New Roman" w:eastAsia="Times New Roman CYR" w:hAnsi="Times New Roman" w:cs="Times New Roman"/>
          <w:b/>
          <w:sz w:val="32"/>
          <w:szCs w:val="32"/>
        </w:rPr>
        <w:t xml:space="preserve"> (2020</w:t>
      </w:r>
      <w:r w:rsidRPr="00B809B3">
        <w:rPr>
          <w:rFonts w:ascii="Times New Roman" w:eastAsia="Times New Roman CYR" w:hAnsi="Times New Roman" w:cs="Times New Roman"/>
          <w:b/>
          <w:sz w:val="32"/>
          <w:szCs w:val="32"/>
        </w:rPr>
        <w:t xml:space="preserve"> – 202</w:t>
      </w:r>
      <w:r>
        <w:rPr>
          <w:rFonts w:ascii="Times New Roman" w:eastAsia="Times New Roman CYR" w:hAnsi="Times New Roman" w:cs="Times New Roman"/>
          <w:b/>
          <w:sz w:val="32"/>
          <w:szCs w:val="32"/>
        </w:rPr>
        <w:t>4</w:t>
      </w:r>
      <w:r w:rsidRPr="00B809B3">
        <w:rPr>
          <w:rFonts w:ascii="Times New Roman" w:eastAsia="Times New Roman CYR" w:hAnsi="Times New Roman" w:cs="Times New Roman"/>
          <w:b/>
          <w:sz w:val="32"/>
          <w:szCs w:val="32"/>
        </w:rPr>
        <w:t xml:space="preserve"> годы</w:t>
      </w:r>
      <w:r>
        <w:rPr>
          <w:rFonts w:ascii="Times New Roman" w:eastAsia="Times New Roman CYR" w:hAnsi="Times New Roman" w:cs="Times New Roman"/>
          <w:b/>
          <w:sz w:val="32"/>
          <w:szCs w:val="32"/>
        </w:rPr>
        <w:t>)</w:t>
      </w:r>
      <w:r w:rsidRPr="00B809B3">
        <w:rPr>
          <w:rFonts w:ascii="Times New Roman" w:eastAsia="Times New Roman" w:hAnsi="Times New Roman" w:cs="Times New Roman"/>
          <w:b/>
          <w:sz w:val="32"/>
          <w:szCs w:val="32"/>
        </w:rPr>
        <w:t>»</w:t>
      </w:r>
    </w:p>
    <w:bookmarkEnd w:id="2"/>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autoSpaceDE w:val="0"/>
        <w:jc w:val="right"/>
        <w:rPr>
          <w:rFonts w:ascii="Times New Roman" w:hAnsi="Times New Roman"/>
          <w:color w:val="000000"/>
          <w:sz w:val="26"/>
          <w:szCs w:val="26"/>
        </w:rPr>
      </w:pPr>
    </w:p>
    <w:p w:rsidR="00F302C6" w:rsidRDefault="00F302C6" w:rsidP="00F302C6">
      <w:pPr>
        <w:pageBreakBefore/>
        <w:autoSpaceDE w:val="0"/>
        <w:spacing w:line="100" w:lineRule="atLeast"/>
        <w:jc w:val="center"/>
        <w:rPr>
          <w:rFonts w:ascii="Times New Roman" w:eastAsia="Times New Roman" w:hAnsi="Times New Roman" w:cs="Times New Roman"/>
          <w:b/>
          <w:bCs/>
          <w:color w:val="000000"/>
          <w:sz w:val="26"/>
          <w:szCs w:val="26"/>
        </w:rPr>
      </w:pPr>
      <w:r>
        <w:rPr>
          <w:rFonts w:ascii="Times New Roman" w:hAnsi="Times New Roman"/>
          <w:b/>
          <w:bCs/>
          <w:color w:val="26282F"/>
          <w:sz w:val="26"/>
          <w:szCs w:val="26"/>
        </w:rPr>
        <w:lastRenderedPageBreak/>
        <w:t>Паспорт</w:t>
      </w:r>
      <w:r>
        <w:rPr>
          <w:rFonts w:ascii="Times New Roman" w:hAnsi="Times New Roman"/>
          <w:b/>
          <w:bCs/>
          <w:color w:val="26282F"/>
          <w:sz w:val="26"/>
          <w:szCs w:val="26"/>
        </w:rPr>
        <w:br/>
        <w:t>программы</w:t>
      </w:r>
      <w:r>
        <w:rPr>
          <w:rFonts w:ascii="Times New Roman" w:hAnsi="Times New Roman"/>
          <w:b/>
          <w:bCs/>
          <w:color w:val="26282F"/>
          <w:sz w:val="26"/>
          <w:szCs w:val="26"/>
        </w:rPr>
        <w:br/>
        <w:t xml:space="preserve">«Организация отдыха и оздоровление детей в </w:t>
      </w:r>
      <w:proofErr w:type="spellStart"/>
      <w:r>
        <w:rPr>
          <w:rFonts w:ascii="Times New Roman" w:hAnsi="Times New Roman"/>
          <w:b/>
          <w:bCs/>
          <w:color w:val="26282F"/>
          <w:sz w:val="26"/>
          <w:szCs w:val="26"/>
        </w:rPr>
        <w:t>Таштыпском</w:t>
      </w:r>
      <w:proofErr w:type="spellEnd"/>
      <w:r>
        <w:rPr>
          <w:rFonts w:ascii="Times New Roman" w:hAnsi="Times New Roman"/>
          <w:b/>
          <w:bCs/>
          <w:color w:val="26282F"/>
          <w:sz w:val="26"/>
          <w:szCs w:val="26"/>
        </w:rPr>
        <w:t xml:space="preserve"> </w:t>
      </w:r>
      <w:proofErr w:type="gramStart"/>
      <w:r>
        <w:rPr>
          <w:rFonts w:ascii="Times New Roman" w:hAnsi="Times New Roman"/>
          <w:b/>
          <w:bCs/>
          <w:color w:val="26282F"/>
          <w:sz w:val="26"/>
          <w:szCs w:val="26"/>
        </w:rPr>
        <w:t>районе</w:t>
      </w:r>
      <w:proofErr w:type="gramEnd"/>
      <w:r>
        <w:rPr>
          <w:rFonts w:ascii="Times New Roman" w:hAnsi="Times New Roman"/>
          <w:b/>
          <w:bCs/>
          <w:color w:val="26282F"/>
          <w:sz w:val="26"/>
          <w:szCs w:val="26"/>
        </w:rPr>
        <w:t xml:space="preserve"> на (2020-2024 годы)</w:t>
      </w:r>
      <w:r>
        <w:rPr>
          <w:rFonts w:ascii="Times New Roman" w:eastAsia="Times New Roman" w:hAnsi="Times New Roman" w:cs="Times New Roman"/>
          <w:b/>
          <w:bCs/>
          <w:color w:val="000000"/>
          <w:sz w:val="26"/>
          <w:szCs w:val="26"/>
        </w:rPr>
        <w:t>»</w:t>
      </w:r>
    </w:p>
    <w:p w:rsidR="00F302C6" w:rsidRDefault="00F302C6" w:rsidP="00F302C6">
      <w:pPr>
        <w:ind w:left="705"/>
        <w:jc w:val="center"/>
        <w:rPr>
          <w:rFonts w:ascii="Times New Roman CYR" w:eastAsia="Times New Roman CYR" w:hAnsi="Times New Roman CYR" w:cs="Times New Roman CYR"/>
          <w:sz w:val="26"/>
          <w:szCs w:val="26"/>
        </w:rPr>
      </w:pPr>
    </w:p>
    <w:p w:rsidR="00F302C6" w:rsidRDefault="00F302C6" w:rsidP="00F302C6">
      <w:pPr>
        <w:ind w:left="705"/>
        <w:jc w:val="center"/>
        <w:rPr>
          <w:rFonts w:ascii="Times New Roman CYR" w:eastAsia="Times New Roman CYR" w:hAnsi="Times New Roman CYR" w:cs="Times New Roman CYR"/>
          <w:sz w:val="26"/>
          <w:szCs w:val="26"/>
        </w:rPr>
      </w:pPr>
    </w:p>
    <w:tbl>
      <w:tblPr>
        <w:tblW w:w="9916" w:type="dxa"/>
        <w:tblInd w:w="109" w:type="dxa"/>
        <w:tblCellMar>
          <w:top w:w="108" w:type="dxa"/>
          <w:bottom w:w="108" w:type="dxa"/>
        </w:tblCellMar>
        <w:tblLook w:val="0000" w:firstRow="0" w:lastRow="0" w:firstColumn="0" w:lastColumn="0" w:noHBand="0" w:noVBand="0"/>
      </w:tblPr>
      <w:tblGrid>
        <w:gridCol w:w="496"/>
        <w:gridCol w:w="4597"/>
        <w:gridCol w:w="419"/>
        <w:gridCol w:w="4404"/>
      </w:tblGrid>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ind w:left="-613" w:firstLine="150"/>
              <w:rPr>
                <w:rFonts w:ascii="Times New Roman" w:hAnsi="Times New Roman" w:cs="Times New Roman"/>
                <w:sz w:val="26"/>
                <w:szCs w:val="26"/>
              </w:rPr>
            </w:pPr>
            <w:r>
              <w:rPr>
                <w:rFonts w:ascii="Times New Roman" w:hAnsi="Times New Roman" w:cs="Times New Roman"/>
                <w:sz w:val="26"/>
                <w:szCs w:val="26"/>
              </w:rPr>
              <w:t>1. Ответственный исполнитель</w:t>
            </w:r>
          </w:p>
        </w:tc>
        <w:tc>
          <w:tcPr>
            <w:tcW w:w="419" w:type="dxa"/>
            <w:shd w:val="clear" w:color="auto" w:fill="auto"/>
            <w:vAlign w:val="center"/>
          </w:tcPr>
          <w:p w:rsidR="00F302C6" w:rsidRDefault="00F302C6" w:rsidP="001634F4">
            <w:pPr>
              <w:pStyle w:val="a3"/>
              <w:snapToGrid w:val="0"/>
              <w:spacing w:line="200" w:lineRule="atLeast"/>
              <w:jc w:val="both"/>
              <w:rPr>
                <w:rFonts w:ascii="Times New Roman" w:hAnsi="Times New Roman" w:cs="Times New Roman"/>
                <w:b/>
                <w:bCs/>
                <w:szCs w:val="20"/>
              </w:rPr>
            </w:pPr>
            <w:r>
              <w:rPr>
                <w:rFonts w:ascii="Times New Roman" w:hAnsi="Times New Roman" w:cs="Times New Roman"/>
                <w:b/>
                <w:bCs/>
                <w:szCs w:val="20"/>
              </w:rPr>
              <w:t>-</w:t>
            </w:r>
          </w:p>
        </w:tc>
        <w:tc>
          <w:tcPr>
            <w:tcW w:w="4404" w:type="dxa"/>
            <w:shd w:val="clear" w:color="auto" w:fill="auto"/>
          </w:tcPr>
          <w:p w:rsidR="00F302C6" w:rsidRDefault="00F302C6" w:rsidP="001634F4">
            <w:pPr>
              <w:snapToGrid w:val="0"/>
              <w:spacing w:line="200" w:lineRule="atLeast"/>
              <w:jc w:val="both"/>
              <w:rPr>
                <w:rFonts w:ascii="Times New Roman" w:eastAsia="Times New Roman CYR" w:hAnsi="Times New Roman" w:cs="Times New Roman CYR"/>
                <w:color w:val="000000"/>
                <w:sz w:val="22"/>
              </w:rPr>
            </w:pPr>
            <w:r>
              <w:rPr>
                <w:rFonts w:ascii="Times New Roman" w:eastAsia="Times New Roman CYR" w:hAnsi="Times New Roman" w:cs="Times New Roman CYR"/>
                <w:color w:val="000000"/>
                <w:sz w:val="22"/>
                <w:szCs w:val="22"/>
              </w:rPr>
              <w:t>Муниципальное казенное учреждение Управление образования администрации Таштыпского района</w:t>
            </w: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r>
              <w:rPr>
                <w:rFonts w:ascii="Times New Roman" w:hAnsi="Times New Roman" w:cs="Times New Roman"/>
                <w:sz w:val="28"/>
                <w:szCs w:val="28"/>
              </w:rPr>
              <w:t>2.</w:t>
            </w:r>
          </w:p>
          <w:p w:rsidR="00F302C6" w:rsidRDefault="00F302C6" w:rsidP="001634F4">
            <w:pPr>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Цель</w:t>
            </w:r>
          </w:p>
        </w:tc>
        <w:tc>
          <w:tcPr>
            <w:tcW w:w="419" w:type="dxa"/>
            <w:shd w:val="clear" w:color="auto" w:fill="auto"/>
            <w:vAlign w:val="center"/>
          </w:tcPr>
          <w:p w:rsidR="00F302C6" w:rsidRDefault="00F302C6" w:rsidP="001634F4">
            <w:pPr>
              <w:pStyle w:val="a3"/>
              <w:snapToGrid w:val="0"/>
              <w:jc w:val="both"/>
              <w:rPr>
                <w:rFonts w:ascii="Times New Roman" w:hAnsi="Times New Roman" w:cs="Times New Roman"/>
                <w:b/>
                <w:bCs/>
                <w:sz w:val="22"/>
              </w:rPr>
            </w:pPr>
            <w:r>
              <w:rPr>
                <w:rFonts w:ascii="Times New Roman" w:hAnsi="Times New Roman" w:cs="Times New Roman"/>
                <w:b/>
                <w:bCs/>
                <w:sz w:val="22"/>
                <w:szCs w:val="22"/>
              </w:rPr>
              <w:t>-</w:t>
            </w:r>
          </w:p>
        </w:tc>
        <w:tc>
          <w:tcPr>
            <w:tcW w:w="4404" w:type="dxa"/>
            <w:shd w:val="clear" w:color="auto" w:fill="auto"/>
          </w:tcPr>
          <w:p w:rsidR="00F302C6" w:rsidRDefault="00F302C6" w:rsidP="001634F4">
            <w:pPr>
              <w:snapToGrid w:val="0"/>
              <w:jc w:val="both"/>
              <w:rPr>
                <w:rFonts w:ascii="Times New Roman" w:eastAsia="Times New Roman CYR" w:hAnsi="Times New Roman" w:cs="Times New Roman CYR"/>
                <w:sz w:val="22"/>
              </w:rPr>
            </w:pPr>
            <w:r>
              <w:rPr>
                <w:rFonts w:ascii="Times New Roman" w:eastAsia="Times New Roman CYR" w:hAnsi="Times New Roman" w:cs="Times New Roman CYR"/>
                <w:sz w:val="22"/>
                <w:szCs w:val="22"/>
              </w:rPr>
              <w:t xml:space="preserve">Решение комплекса задач по соблюдению прав детей в </w:t>
            </w:r>
            <w:proofErr w:type="gramStart"/>
            <w:r>
              <w:rPr>
                <w:rFonts w:ascii="Times New Roman" w:eastAsia="Times New Roman CYR" w:hAnsi="Times New Roman" w:cs="Times New Roman CYR"/>
                <w:sz w:val="22"/>
                <w:szCs w:val="22"/>
              </w:rPr>
              <w:t>целях</w:t>
            </w:r>
            <w:proofErr w:type="gramEnd"/>
            <w:r>
              <w:rPr>
                <w:rFonts w:ascii="Times New Roman" w:eastAsia="Times New Roman CYR" w:hAnsi="Times New Roman" w:cs="Times New Roman CYR"/>
                <w:sz w:val="22"/>
                <w:szCs w:val="22"/>
              </w:rPr>
              <w:t xml:space="preserve"> обеспечения отдыхом и оздоровлением, увеличение % охвата детей различными формами отдыха и оздоровления</w:t>
            </w: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r>
              <w:rPr>
                <w:rFonts w:ascii="Times New Roman" w:hAnsi="Times New Roman" w:cs="Times New Roman"/>
                <w:sz w:val="28"/>
                <w:szCs w:val="28"/>
              </w:rPr>
              <w:t>3.</w:t>
            </w:r>
          </w:p>
          <w:p w:rsidR="00F302C6" w:rsidRDefault="00F302C6" w:rsidP="001634F4">
            <w:pPr>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Задачи</w:t>
            </w:r>
          </w:p>
        </w:tc>
        <w:tc>
          <w:tcPr>
            <w:tcW w:w="419" w:type="dxa"/>
            <w:shd w:val="clear" w:color="auto" w:fill="auto"/>
            <w:vAlign w:val="center"/>
          </w:tcPr>
          <w:p w:rsidR="00F302C6" w:rsidRDefault="00F302C6" w:rsidP="001634F4">
            <w:pPr>
              <w:snapToGrid w:val="0"/>
              <w:jc w:val="both"/>
              <w:rPr>
                <w:rFonts w:ascii="Times New Roman" w:hAnsi="Times New Roman"/>
                <w:b/>
                <w:bCs/>
                <w:sz w:val="22"/>
              </w:rPr>
            </w:pPr>
            <w:r>
              <w:rPr>
                <w:rFonts w:ascii="Times New Roman" w:hAnsi="Times New Roman"/>
                <w:b/>
                <w:bCs/>
                <w:sz w:val="22"/>
                <w:szCs w:val="22"/>
              </w:rPr>
              <w:t>-</w:t>
            </w:r>
          </w:p>
          <w:p w:rsidR="00F302C6" w:rsidRDefault="00F302C6" w:rsidP="001634F4">
            <w:pPr>
              <w:jc w:val="both"/>
              <w:rPr>
                <w:rFonts w:ascii="Times New Roman" w:hAnsi="Times New Roman"/>
                <w:b/>
                <w:bCs/>
                <w:sz w:val="22"/>
              </w:rPr>
            </w:pPr>
          </w:p>
          <w:p w:rsidR="00F302C6" w:rsidRDefault="00F302C6" w:rsidP="001634F4">
            <w:pPr>
              <w:jc w:val="both"/>
              <w:rPr>
                <w:rFonts w:ascii="Times New Roman" w:hAnsi="Times New Roman"/>
                <w:b/>
                <w:bCs/>
                <w:sz w:val="22"/>
              </w:rPr>
            </w:pPr>
          </w:p>
          <w:p w:rsidR="00F302C6" w:rsidRDefault="00F302C6" w:rsidP="001634F4">
            <w:pPr>
              <w:jc w:val="both"/>
              <w:rPr>
                <w:rFonts w:ascii="Times New Roman" w:hAnsi="Times New Roman"/>
                <w:b/>
                <w:bCs/>
                <w:sz w:val="22"/>
              </w:rPr>
            </w:pPr>
            <w:r>
              <w:rPr>
                <w:rFonts w:ascii="Times New Roman" w:hAnsi="Times New Roman"/>
                <w:b/>
                <w:bCs/>
                <w:sz w:val="22"/>
                <w:szCs w:val="22"/>
              </w:rPr>
              <w:t>-</w:t>
            </w:r>
          </w:p>
          <w:p w:rsidR="00F302C6" w:rsidRDefault="00F302C6" w:rsidP="001634F4">
            <w:pPr>
              <w:jc w:val="both"/>
              <w:rPr>
                <w:rFonts w:ascii="Times New Roman" w:hAnsi="Times New Roman"/>
                <w:b/>
                <w:bCs/>
                <w:sz w:val="22"/>
              </w:rPr>
            </w:pPr>
          </w:p>
          <w:p w:rsidR="00F302C6" w:rsidRDefault="00F302C6" w:rsidP="001634F4">
            <w:pPr>
              <w:jc w:val="both"/>
              <w:rPr>
                <w:rFonts w:ascii="Times New Roman" w:hAnsi="Times New Roman"/>
                <w:b/>
                <w:bCs/>
                <w:sz w:val="22"/>
              </w:rPr>
            </w:pPr>
          </w:p>
          <w:p w:rsidR="00F302C6" w:rsidRDefault="00F302C6" w:rsidP="001634F4">
            <w:pPr>
              <w:jc w:val="both"/>
              <w:rPr>
                <w:rFonts w:ascii="Times New Roman" w:hAnsi="Times New Roman"/>
                <w:b/>
                <w:bCs/>
                <w:sz w:val="22"/>
              </w:rPr>
            </w:pPr>
            <w:r>
              <w:rPr>
                <w:rFonts w:ascii="Times New Roman" w:hAnsi="Times New Roman"/>
                <w:b/>
                <w:bCs/>
                <w:sz w:val="22"/>
                <w:szCs w:val="22"/>
              </w:rPr>
              <w:t>-</w:t>
            </w:r>
          </w:p>
          <w:p w:rsidR="00F302C6" w:rsidRDefault="00F302C6" w:rsidP="001634F4">
            <w:pPr>
              <w:jc w:val="both"/>
              <w:rPr>
                <w:rFonts w:ascii="Times New Roman" w:hAnsi="Times New Roman"/>
                <w:b/>
                <w:bCs/>
                <w:sz w:val="22"/>
              </w:rPr>
            </w:pPr>
          </w:p>
          <w:p w:rsidR="00F302C6" w:rsidRDefault="00F302C6" w:rsidP="001634F4">
            <w:pPr>
              <w:jc w:val="both"/>
              <w:rPr>
                <w:rFonts w:ascii="Times New Roman" w:hAnsi="Times New Roman"/>
                <w:b/>
                <w:bCs/>
                <w:sz w:val="22"/>
              </w:rPr>
            </w:pPr>
          </w:p>
        </w:tc>
        <w:tc>
          <w:tcPr>
            <w:tcW w:w="4404" w:type="dxa"/>
            <w:shd w:val="clear" w:color="auto" w:fill="auto"/>
          </w:tcPr>
          <w:p w:rsidR="00F302C6" w:rsidRDefault="00F302C6" w:rsidP="001634F4">
            <w:pPr>
              <w:snapToGrid w:val="0"/>
              <w:rPr>
                <w:rFonts w:ascii="Times New Roman" w:eastAsia="Times New Roman CYR" w:hAnsi="Times New Roman" w:cs="Times New Roman CYR"/>
                <w:sz w:val="22"/>
              </w:rPr>
            </w:pPr>
            <w:r>
              <w:rPr>
                <w:rFonts w:ascii="Times New Roman" w:eastAsia="Times New Roman CYR" w:hAnsi="Times New Roman" w:cs="Times New Roman CYR"/>
                <w:sz w:val="22"/>
                <w:szCs w:val="22"/>
              </w:rPr>
              <w:t>Организовать летнюю занятость несовершеннолетних;</w:t>
            </w:r>
          </w:p>
          <w:p w:rsidR="00F302C6" w:rsidRDefault="00F302C6" w:rsidP="001634F4">
            <w:pPr>
              <w:rPr>
                <w:rFonts w:ascii="Times New Roman" w:hAnsi="Times New Roman"/>
                <w:sz w:val="22"/>
              </w:rPr>
            </w:pP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Помощь малоимущим семьям в организации оздоровления и отдыха детей;</w:t>
            </w:r>
          </w:p>
          <w:p w:rsidR="00F302C6" w:rsidRDefault="00F302C6" w:rsidP="001634F4">
            <w:pPr>
              <w:rPr>
                <w:rFonts w:ascii="Times New Roman" w:hAnsi="Times New Roman"/>
                <w:sz w:val="22"/>
              </w:rPr>
            </w:pPr>
          </w:p>
          <w:p w:rsidR="00F302C6" w:rsidRDefault="00F302C6" w:rsidP="001634F4">
            <w:pPr>
              <w:snapToGrid w:val="0"/>
              <w:jc w:val="both"/>
              <w:rPr>
                <w:rFonts w:ascii="Times New Roman" w:eastAsia="Times New Roman CYR" w:hAnsi="Times New Roman" w:cs="Times New Roman CYR"/>
                <w:sz w:val="22"/>
              </w:rPr>
            </w:pPr>
            <w:r>
              <w:rPr>
                <w:rFonts w:ascii="Times New Roman" w:eastAsia="Times New Roman CYR" w:hAnsi="Times New Roman" w:cs="Times New Roman CYR"/>
                <w:sz w:val="22"/>
                <w:szCs w:val="22"/>
              </w:rPr>
              <w:t>Профилактика правонарушений и преступлений в летний период, через организацию мало затратных форм отдыха</w:t>
            </w: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r>
              <w:rPr>
                <w:rFonts w:ascii="Times New Roman" w:hAnsi="Times New Roman" w:cs="Times New Roman"/>
                <w:sz w:val="28"/>
                <w:szCs w:val="28"/>
              </w:rPr>
              <w:t>4.</w:t>
            </w:r>
          </w:p>
          <w:p w:rsidR="00F302C6" w:rsidRDefault="00F302C6" w:rsidP="001634F4">
            <w:pPr>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 xml:space="preserve">Целевые показатели </w:t>
            </w:r>
          </w:p>
        </w:tc>
        <w:tc>
          <w:tcPr>
            <w:tcW w:w="419" w:type="dxa"/>
            <w:shd w:val="clear" w:color="auto" w:fill="auto"/>
            <w:vAlign w:val="center"/>
          </w:tcPr>
          <w:p w:rsidR="00F302C6" w:rsidRDefault="00F302C6" w:rsidP="001634F4">
            <w:pPr>
              <w:snapToGrid w:val="0"/>
              <w:jc w:val="both"/>
              <w:rPr>
                <w:rFonts w:ascii="Times New Roman" w:hAnsi="Times New Roman" w:cs="Times New Roman"/>
                <w:b/>
                <w:bCs/>
                <w:sz w:val="22"/>
              </w:rPr>
            </w:pPr>
            <w:r>
              <w:rPr>
                <w:rFonts w:ascii="Times New Roman" w:hAnsi="Times New Roman" w:cs="Times New Roman"/>
                <w:b/>
                <w:bCs/>
                <w:sz w:val="22"/>
                <w:szCs w:val="22"/>
              </w:rPr>
              <w:t>-</w:t>
            </w: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r>
              <w:rPr>
                <w:rFonts w:ascii="Times New Roman" w:hAnsi="Times New Roman" w:cs="Times New Roman"/>
                <w:b/>
                <w:bCs/>
                <w:sz w:val="22"/>
                <w:szCs w:val="22"/>
              </w:rPr>
              <w:t>-</w:t>
            </w: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r>
              <w:rPr>
                <w:rFonts w:ascii="Times New Roman" w:hAnsi="Times New Roman" w:cs="Times New Roman"/>
                <w:b/>
                <w:bCs/>
                <w:sz w:val="22"/>
                <w:szCs w:val="22"/>
              </w:rPr>
              <w:t>-</w:t>
            </w: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p w:rsidR="00F302C6" w:rsidRDefault="00F302C6" w:rsidP="001634F4">
            <w:pPr>
              <w:snapToGrid w:val="0"/>
              <w:jc w:val="both"/>
              <w:rPr>
                <w:rFonts w:ascii="Times New Roman" w:hAnsi="Times New Roman" w:cs="Times New Roman"/>
                <w:b/>
                <w:bCs/>
                <w:sz w:val="22"/>
              </w:rPr>
            </w:pPr>
          </w:p>
        </w:tc>
        <w:tc>
          <w:tcPr>
            <w:tcW w:w="4404" w:type="dxa"/>
            <w:shd w:val="clear" w:color="auto" w:fill="auto"/>
            <w:vAlign w:val="center"/>
          </w:tcPr>
          <w:p w:rsidR="00F302C6" w:rsidRDefault="00F302C6" w:rsidP="001634F4">
            <w:pPr>
              <w:snapToGrid w:val="0"/>
              <w:rPr>
                <w:rFonts w:ascii="Times New Roman" w:eastAsia="Times New Roman CYR" w:hAnsi="Times New Roman" w:cs="Times New Roman CYR"/>
                <w:sz w:val="22"/>
              </w:rPr>
            </w:pPr>
            <w:r>
              <w:rPr>
                <w:rFonts w:ascii="Times New Roman" w:eastAsia="Times New Roman CYR" w:hAnsi="Times New Roman" w:cs="Times New Roman"/>
                <w:sz w:val="22"/>
                <w:szCs w:val="22"/>
                <w:shd w:val="clear" w:color="auto" w:fill="FFFFFF"/>
              </w:rPr>
              <w:t>Увеличение о</w:t>
            </w:r>
            <w:r>
              <w:rPr>
                <w:rFonts w:ascii="Times New Roman" w:eastAsia="Times New Roman CYR" w:hAnsi="Times New Roman" w:cs="Times New Roman CYR"/>
                <w:sz w:val="22"/>
                <w:szCs w:val="22"/>
                <w:shd w:val="clear" w:color="auto" w:fill="FFFFFF"/>
              </w:rPr>
              <w:t>хва</w:t>
            </w:r>
            <w:r>
              <w:rPr>
                <w:rFonts w:ascii="Times New Roman" w:eastAsia="Times New Roman CYR" w:hAnsi="Times New Roman" w:cs="Times New Roman CYR"/>
                <w:sz w:val="22"/>
                <w:szCs w:val="22"/>
              </w:rPr>
              <w:t xml:space="preserve">т детей в </w:t>
            </w:r>
            <w:proofErr w:type="gramStart"/>
            <w:r>
              <w:rPr>
                <w:rFonts w:ascii="Times New Roman" w:eastAsia="Times New Roman CYR" w:hAnsi="Times New Roman" w:cs="Times New Roman CYR"/>
                <w:sz w:val="22"/>
                <w:szCs w:val="22"/>
              </w:rPr>
              <w:t>лагерях</w:t>
            </w:r>
            <w:proofErr w:type="gramEnd"/>
            <w:r>
              <w:rPr>
                <w:rFonts w:ascii="Times New Roman" w:eastAsia="Times New Roman CYR" w:hAnsi="Times New Roman" w:cs="Times New Roman CYR"/>
                <w:sz w:val="22"/>
                <w:szCs w:val="22"/>
              </w:rPr>
              <w:t xml:space="preserve"> с дневным пребыванием детей при  общеобразовательных организациях</w:t>
            </w:r>
          </w:p>
          <w:p w:rsidR="00F302C6" w:rsidRDefault="00F302C6" w:rsidP="001634F4">
            <w:pPr>
              <w:snapToGrid w:val="0"/>
              <w:rPr>
                <w:rFonts w:ascii="Times New Roman" w:eastAsia="Times New Roman CYR" w:hAnsi="Times New Roman" w:cs="Times New Roman CYR"/>
                <w:sz w:val="22"/>
              </w:rPr>
            </w:pPr>
            <w:r>
              <w:rPr>
                <w:rFonts w:ascii="Times New Roman" w:eastAsia="Times New Roman" w:hAnsi="Times New Roman" w:cs="Times New Roman"/>
                <w:sz w:val="22"/>
                <w:szCs w:val="22"/>
              </w:rPr>
              <w:t xml:space="preserve">2020 </w:t>
            </w:r>
            <w:r>
              <w:rPr>
                <w:rFonts w:ascii="Times New Roman" w:eastAsia="Times New Roman CYR" w:hAnsi="Times New Roman" w:cs="Times New Roman CYR"/>
                <w:sz w:val="22"/>
                <w:szCs w:val="22"/>
              </w:rPr>
              <w:t>год - 1364 чел.;</w:t>
            </w:r>
          </w:p>
          <w:p w:rsidR="00F302C6" w:rsidRDefault="00F302C6" w:rsidP="001634F4">
            <w:pPr>
              <w:rPr>
                <w:rFonts w:ascii="Times New Roman" w:eastAsia="Times New Roman CYR" w:hAnsi="Times New Roman" w:cs="Times New Roman CYR"/>
                <w:b/>
                <w:bCs/>
                <w:sz w:val="22"/>
              </w:rPr>
            </w:pPr>
            <w:r>
              <w:rPr>
                <w:rFonts w:ascii="Times New Roman" w:eastAsia="Times New Roman" w:hAnsi="Times New Roman" w:cs="Times New Roman"/>
                <w:sz w:val="22"/>
                <w:szCs w:val="22"/>
              </w:rPr>
              <w:t xml:space="preserve">2021 </w:t>
            </w:r>
            <w:r>
              <w:rPr>
                <w:rFonts w:ascii="Times New Roman" w:eastAsia="Times New Roman CYR" w:hAnsi="Times New Roman" w:cs="Times New Roman CYR"/>
                <w:sz w:val="22"/>
                <w:szCs w:val="22"/>
              </w:rPr>
              <w:t>год - 1410 чел.;</w:t>
            </w:r>
            <w:r>
              <w:rPr>
                <w:rFonts w:ascii="Times New Roman" w:eastAsia="Times New Roman CYR" w:hAnsi="Times New Roman" w:cs="Times New Roman CYR"/>
                <w:b/>
                <w:bCs/>
                <w:sz w:val="22"/>
                <w:szCs w:val="22"/>
              </w:rPr>
              <w:t xml:space="preserve"> </w:t>
            </w:r>
          </w:p>
          <w:p w:rsidR="00F302C6" w:rsidRDefault="00F302C6" w:rsidP="001634F4">
            <w:pPr>
              <w:rPr>
                <w:rFonts w:ascii="Times New Roman" w:eastAsia="Times New Roman CYR" w:hAnsi="Times New Roman" w:cs="Times New Roman CYR"/>
                <w:sz w:val="22"/>
              </w:rPr>
            </w:pPr>
            <w:r>
              <w:rPr>
                <w:rFonts w:ascii="Times New Roman" w:eastAsia="Times New Roman" w:hAnsi="Times New Roman" w:cs="Times New Roman"/>
                <w:sz w:val="22"/>
                <w:szCs w:val="22"/>
              </w:rPr>
              <w:t xml:space="preserve">2022 </w:t>
            </w:r>
            <w:r>
              <w:rPr>
                <w:rFonts w:ascii="Times New Roman" w:eastAsia="Times New Roman CYR" w:hAnsi="Times New Roman" w:cs="Times New Roman CYR"/>
                <w:sz w:val="22"/>
                <w:szCs w:val="22"/>
              </w:rPr>
              <w:t>год – 1410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2023 год – 1410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2024 год – 1410 чел.</w:t>
            </w:r>
          </w:p>
          <w:p w:rsidR="00F302C6" w:rsidRDefault="00F302C6" w:rsidP="001634F4">
            <w:pPr>
              <w:rPr>
                <w:rFonts w:ascii="Times New Roman" w:hAnsi="Times New Roman"/>
                <w:sz w:val="22"/>
              </w:rPr>
            </w:pPr>
          </w:p>
          <w:p w:rsidR="00F302C6"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CYR" w:hAnsi="Times New Roman" w:cs="Times New Roman CYR"/>
                <w:color w:val="000000"/>
                <w:sz w:val="22"/>
              </w:rPr>
            </w:pPr>
            <w:r>
              <w:rPr>
                <w:rFonts w:ascii="Times New Roman" w:eastAsia="Times New Roman" w:hAnsi="Times New Roman" w:cs="Times New Roman"/>
                <w:color w:val="000000"/>
                <w:sz w:val="22"/>
                <w:szCs w:val="22"/>
              </w:rPr>
              <w:t>О</w:t>
            </w:r>
            <w:r>
              <w:rPr>
                <w:rFonts w:ascii="Times New Roman" w:eastAsia="Times New Roman CYR" w:hAnsi="Times New Roman" w:cs="Times New Roman CYR"/>
                <w:sz w:val="22"/>
                <w:szCs w:val="22"/>
              </w:rPr>
              <w:t>беспечение отдыха и оздоровления детей, находящихся в трудной жизненной ситуации в лечебно-профилактических учреждениях</w:t>
            </w:r>
            <w:r>
              <w:rPr>
                <w:rFonts w:ascii="Times New Roman" w:eastAsia="Times New Roman CYR" w:hAnsi="Times New Roman" w:cs="Times New Roman CYR"/>
                <w:color w:val="000000"/>
                <w:sz w:val="22"/>
                <w:szCs w:val="22"/>
              </w:rPr>
              <w:t xml:space="preserve"> </w:t>
            </w:r>
          </w:p>
          <w:p w:rsidR="00F302C6" w:rsidRDefault="00F302C6" w:rsidP="001634F4">
            <w:pPr>
              <w:rPr>
                <w:rFonts w:ascii="Times New Roman" w:eastAsia="Times New Roman CYR" w:hAnsi="Times New Roman" w:cs="Times New Roman CYR"/>
                <w:b/>
                <w:bCs/>
                <w:sz w:val="22"/>
              </w:rPr>
            </w:pPr>
            <w:r>
              <w:rPr>
                <w:rFonts w:ascii="Times New Roman" w:eastAsia="Times New Roman" w:hAnsi="Times New Roman" w:cs="Times New Roman"/>
                <w:sz w:val="22"/>
                <w:szCs w:val="22"/>
              </w:rPr>
              <w:t xml:space="preserve">2021 </w:t>
            </w:r>
            <w:r>
              <w:rPr>
                <w:rFonts w:ascii="Times New Roman" w:eastAsia="Times New Roman CYR" w:hAnsi="Times New Roman" w:cs="Times New Roman CYR"/>
                <w:sz w:val="22"/>
                <w:szCs w:val="22"/>
              </w:rPr>
              <w:t>год - 55 чел.;</w:t>
            </w:r>
            <w:r>
              <w:rPr>
                <w:rFonts w:ascii="Times New Roman" w:eastAsia="Times New Roman CYR" w:hAnsi="Times New Roman" w:cs="Times New Roman CYR"/>
                <w:b/>
                <w:bCs/>
                <w:sz w:val="22"/>
                <w:szCs w:val="22"/>
              </w:rPr>
              <w:t xml:space="preserve"> </w:t>
            </w:r>
          </w:p>
          <w:p w:rsidR="00F302C6" w:rsidRDefault="00F302C6" w:rsidP="001634F4">
            <w:pPr>
              <w:rPr>
                <w:rFonts w:ascii="Times New Roman" w:eastAsia="Times New Roman CYR" w:hAnsi="Times New Roman" w:cs="Times New Roman CYR"/>
                <w:sz w:val="22"/>
              </w:rPr>
            </w:pPr>
            <w:r>
              <w:rPr>
                <w:rFonts w:ascii="Times New Roman" w:eastAsia="Times New Roman" w:hAnsi="Times New Roman" w:cs="Times New Roman"/>
                <w:sz w:val="22"/>
                <w:szCs w:val="22"/>
              </w:rPr>
              <w:t xml:space="preserve">2022 </w:t>
            </w:r>
            <w:r>
              <w:rPr>
                <w:rFonts w:ascii="Times New Roman" w:eastAsia="Times New Roman CYR" w:hAnsi="Times New Roman" w:cs="Times New Roman CYR"/>
                <w:sz w:val="22"/>
                <w:szCs w:val="22"/>
              </w:rPr>
              <w:t>год – 60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2023 год – 70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2024 год – 70 чел.</w:t>
            </w:r>
          </w:p>
          <w:p w:rsidR="00F302C6" w:rsidRDefault="00F302C6" w:rsidP="001634F4">
            <w:pPr>
              <w:rPr>
                <w:rFonts w:ascii="Times New Roman" w:hAnsi="Times New Roman"/>
                <w:sz w:val="22"/>
              </w:rPr>
            </w:pPr>
          </w:p>
          <w:p w:rsidR="00F302C6" w:rsidRDefault="00F302C6" w:rsidP="001634F4">
            <w:pPr>
              <w:rPr>
                <w:rFonts w:ascii="Times New Roman" w:eastAsia="Times New Roman CYR" w:hAnsi="Times New Roman" w:cs="Times New Roman CYR"/>
                <w:sz w:val="22"/>
              </w:rPr>
            </w:pPr>
            <w:r>
              <w:rPr>
                <w:rFonts w:ascii="Times New Roman" w:eastAsia="Times New Roman" w:hAnsi="Times New Roman" w:cs="Times New Roman"/>
                <w:sz w:val="22"/>
                <w:szCs w:val="22"/>
              </w:rPr>
              <w:t>Увеличение о</w:t>
            </w:r>
            <w:r>
              <w:rPr>
                <w:rFonts w:ascii="Times New Roman" w:eastAsia="Times New Roman CYR" w:hAnsi="Times New Roman" w:cs="Times New Roman CYR"/>
                <w:sz w:val="22"/>
                <w:szCs w:val="22"/>
              </w:rPr>
              <w:t xml:space="preserve">хвата детей </w:t>
            </w:r>
            <w:proofErr w:type="spellStart"/>
            <w:r>
              <w:rPr>
                <w:rFonts w:ascii="Times New Roman" w:eastAsia="Times New Roman CYR" w:hAnsi="Times New Roman" w:cs="Times New Roman CYR"/>
                <w:sz w:val="22"/>
                <w:szCs w:val="22"/>
              </w:rPr>
              <w:t>малозатратными</w:t>
            </w:r>
            <w:proofErr w:type="spellEnd"/>
            <w:r>
              <w:rPr>
                <w:rFonts w:ascii="Times New Roman" w:eastAsia="Times New Roman CYR" w:hAnsi="Times New Roman" w:cs="Times New Roman CYR"/>
                <w:sz w:val="22"/>
                <w:szCs w:val="22"/>
              </w:rPr>
              <w:t xml:space="preserve"> формами отдыха</w:t>
            </w:r>
          </w:p>
          <w:p w:rsidR="00F302C6" w:rsidRDefault="00F302C6" w:rsidP="001634F4">
            <w:pPr>
              <w:snapToGrid w:val="0"/>
              <w:rPr>
                <w:rFonts w:ascii="Times New Roman" w:eastAsia="Times New Roman CYR" w:hAnsi="Times New Roman" w:cs="Times New Roman CYR"/>
                <w:sz w:val="22"/>
              </w:rPr>
            </w:pPr>
            <w:r>
              <w:rPr>
                <w:rFonts w:ascii="Times New Roman" w:eastAsia="Times New Roman" w:hAnsi="Times New Roman" w:cs="Times New Roman"/>
                <w:sz w:val="22"/>
                <w:szCs w:val="22"/>
              </w:rPr>
              <w:t xml:space="preserve">2020 </w:t>
            </w:r>
            <w:r>
              <w:rPr>
                <w:rFonts w:ascii="Times New Roman" w:eastAsia="Times New Roman CYR" w:hAnsi="Times New Roman" w:cs="Times New Roman CYR"/>
                <w:sz w:val="22"/>
                <w:szCs w:val="22"/>
              </w:rPr>
              <w:t>год - 1450 чел.;</w:t>
            </w:r>
          </w:p>
          <w:p w:rsidR="00F302C6" w:rsidRDefault="00F302C6" w:rsidP="001634F4">
            <w:pPr>
              <w:rPr>
                <w:rFonts w:ascii="Times New Roman" w:eastAsia="Times New Roman CYR" w:hAnsi="Times New Roman" w:cs="Times New Roman CYR"/>
                <w:b/>
                <w:bCs/>
                <w:sz w:val="22"/>
              </w:rPr>
            </w:pPr>
            <w:r>
              <w:rPr>
                <w:rFonts w:ascii="Times New Roman" w:eastAsia="Times New Roman" w:hAnsi="Times New Roman" w:cs="Times New Roman"/>
                <w:sz w:val="22"/>
                <w:szCs w:val="22"/>
              </w:rPr>
              <w:t xml:space="preserve">2021 </w:t>
            </w:r>
            <w:r>
              <w:rPr>
                <w:rFonts w:ascii="Times New Roman" w:eastAsia="Times New Roman CYR" w:hAnsi="Times New Roman" w:cs="Times New Roman CYR"/>
                <w:sz w:val="22"/>
                <w:szCs w:val="22"/>
              </w:rPr>
              <w:t>год - 1450 чел.;</w:t>
            </w:r>
            <w:r>
              <w:rPr>
                <w:rFonts w:ascii="Times New Roman" w:eastAsia="Times New Roman CYR" w:hAnsi="Times New Roman" w:cs="Times New Roman CYR"/>
                <w:b/>
                <w:bCs/>
                <w:sz w:val="22"/>
                <w:szCs w:val="22"/>
              </w:rPr>
              <w:t xml:space="preserve"> </w:t>
            </w:r>
          </w:p>
          <w:p w:rsidR="00F302C6" w:rsidRDefault="00F302C6" w:rsidP="001634F4">
            <w:pPr>
              <w:rPr>
                <w:rFonts w:ascii="Times New Roman" w:eastAsia="Times New Roman CYR" w:hAnsi="Times New Roman" w:cs="Times New Roman CYR"/>
                <w:sz w:val="22"/>
              </w:rPr>
            </w:pPr>
            <w:r>
              <w:rPr>
                <w:rFonts w:ascii="Times New Roman" w:eastAsia="Times New Roman" w:hAnsi="Times New Roman" w:cs="Times New Roman"/>
                <w:sz w:val="22"/>
                <w:szCs w:val="22"/>
              </w:rPr>
              <w:t xml:space="preserve">2022 </w:t>
            </w:r>
            <w:r>
              <w:rPr>
                <w:rFonts w:ascii="Times New Roman" w:eastAsia="Times New Roman CYR" w:hAnsi="Times New Roman" w:cs="Times New Roman CYR"/>
                <w:sz w:val="22"/>
                <w:szCs w:val="22"/>
              </w:rPr>
              <w:t>год – 1450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2023 год – 1450 чел.;</w:t>
            </w:r>
          </w:p>
          <w:p w:rsidR="00F302C6" w:rsidRDefault="00F302C6" w:rsidP="001634F4">
            <w:pPr>
              <w:rPr>
                <w:rFonts w:ascii="Times New Roman" w:eastAsia="Times New Roman CYR" w:hAnsi="Times New Roman" w:cs="Times New Roman CYR"/>
                <w:sz w:val="22"/>
              </w:rPr>
            </w:pPr>
            <w:r>
              <w:rPr>
                <w:rFonts w:ascii="Times New Roman" w:eastAsia="Times New Roman CYR" w:hAnsi="Times New Roman" w:cs="Times New Roman CYR"/>
                <w:sz w:val="22"/>
                <w:szCs w:val="22"/>
              </w:rPr>
              <w:t>2024 год – 1450 чел.</w:t>
            </w:r>
          </w:p>
          <w:p w:rsidR="00F302C6" w:rsidRDefault="00F302C6" w:rsidP="001634F4">
            <w:pPr>
              <w:rPr>
                <w:rFonts w:ascii="Times New Roman" w:eastAsia="Times New Roman CYR" w:hAnsi="Times New Roman" w:cs="Times New Roman CYR"/>
                <w:sz w:val="22"/>
              </w:rPr>
            </w:pP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color w:val="FFFFFF"/>
                <w:sz w:val="28"/>
                <w:szCs w:val="28"/>
              </w:rPr>
            </w:pPr>
            <w:r>
              <w:rPr>
                <w:rFonts w:ascii="Times New Roman" w:hAnsi="Times New Roman" w:cs="Times New Roman"/>
                <w:sz w:val="28"/>
                <w:szCs w:val="28"/>
              </w:rPr>
              <w:t>5.</w:t>
            </w:r>
            <w:r>
              <w:rPr>
                <w:rFonts w:ascii="Times New Roman" w:hAnsi="Times New Roman" w:cs="Times New Roman"/>
                <w:color w:val="FFFFFF"/>
                <w:sz w:val="28"/>
                <w:szCs w:val="28"/>
              </w:rPr>
              <w:t>.</w:t>
            </w: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Этапы и сроки реализации</w:t>
            </w:r>
          </w:p>
        </w:tc>
        <w:tc>
          <w:tcPr>
            <w:tcW w:w="419" w:type="dxa"/>
            <w:shd w:val="clear" w:color="auto" w:fill="auto"/>
            <w:vAlign w:val="center"/>
          </w:tcPr>
          <w:p w:rsidR="00F302C6" w:rsidRDefault="00F302C6" w:rsidP="001634F4">
            <w:pPr>
              <w:pStyle w:val="a3"/>
              <w:snapToGrid w:val="0"/>
              <w:jc w:val="both"/>
              <w:rPr>
                <w:rFonts w:ascii="Times New Roman" w:hAnsi="Times New Roman" w:cs="Times New Roman"/>
                <w:b/>
                <w:bCs/>
                <w:sz w:val="22"/>
              </w:rPr>
            </w:pPr>
            <w:r>
              <w:rPr>
                <w:rFonts w:ascii="Times New Roman" w:hAnsi="Times New Roman" w:cs="Times New Roman"/>
                <w:b/>
                <w:bCs/>
                <w:sz w:val="22"/>
                <w:szCs w:val="22"/>
              </w:rPr>
              <w:t>-</w:t>
            </w:r>
          </w:p>
        </w:tc>
        <w:tc>
          <w:tcPr>
            <w:tcW w:w="4404" w:type="dxa"/>
            <w:shd w:val="clear" w:color="auto" w:fill="auto"/>
          </w:tcPr>
          <w:p w:rsidR="00F302C6" w:rsidRDefault="00F302C6" w:rsidP="001634F4">
            <w:pPr>
              <w:snapToGrid w:val="0"/>
            </w:pPr>
            <w:r>
              <w:rPr>
                <w:rFonts w:ascii="Times New Roman" w:hAnsi="Times New Roman"/>
                <w:sz w:val="22"/>
                <w:szCs w:val="22"/>
              </w:rPr>
              <w:t>2020-2024 годы,</w:t>
            </w:r>
          </w:p>
          <w:p w:rsidR="00F302C6" w:rsidRDefault="00F302C6" w:rsidP="001634F4">
            <w:pPr>
              <w:snapToGrid w:val="0"/>
              <w:rPr>
                <w:rFonts w:ascii="Times New Roman" w:hAnsi="Times New Roman"/>
                <w:sz w:val="22"/>
              </w:rPr>
            </w:pPr>
            <w:r>
              <w:rPr>
                <w:rFonts w:ascii="Times New Roman" w:hAnsi="Times New Roman"/>
                <w:sz w:val="22"/>
                <w:szCs w:val="22"/>
              </w:rPr>
              <w:t>(этапы не выделяются)</w:t>
            </w: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r>
              <w:rPr>
                <w:rFonts w:ascii="Times New Roman" w:hAnsi="Times New Roman" w:cs="Times New Roman"/>
                <w:sz w:val="28"/>
                <w:szCs w:val="28"/>
              </w:rPr>
              <w:t>6.</w:t>
            </w:r>
          </w:p>
          <w:p w:rsidR="00F302C6" w:rsidRDefault="00F302C6" w:rsidP="001634F4">
            <w:pPr>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 xml:space="preserve">Объем </w:t>
            </w:r>
            <w:proofErr w:type="gramStart"/>
            <w:r>
              <w:rPr>
                <w:rFonts w:ascii="Times New Roman" w:hAnsi="Times New Roman" w:cs="Times New Roman"/>
                <w:sz w:val="26"/>
                <w:szCs w:val="26"/>
              </w:rPr>
              <w:t>финансовых</w:t>
            </w:r>
            <w:proofErr w:type="gramEnd"/>
            <w:r>
              <w:rPr>
                <w:rFonts w:ascii="Times New Roman" w:hAnsi="Times New Roman" w:cs="Times New Roman"/>
                <w:sz w:val="26"/>
                <w:szCs w:val="26"/>
              </w:rPr>
              <w:t xml:space="preserve"> ресурсов </w:t>
            </w:r>
          </w:p>
        </w:tc>
        <w:tc>
          <w:tcPr>
            <w:tcW w:w="419" w:type="dxa"/>
            <w:shd w:val="clear" w:color="auto" w:fill="auto"/>
            <w:vAlign w:val="center"/>
          </w:tcPr>
          <w:p w:rsidR="00F302C6" w:rsidRDefault="00F302C6" w:rsidP="001634F4">
            <w:pPr>
              <w:pStyle w:val="a3"/>
              <w:snapToGrid w:val="0"/>
              <w:jc w:val="both"/>
              <w:rPr>
                <w:rFonts w:ascii="Times New Roman" w:hAnsi="Times New Roman" w:cs="Times New Roman"/>
                <w:b/>
                <w:bCs/>
                <w:sz w:val="22"/>
              </w:rPr>
            </w:pPr>
            <w:r>
              <w:rPr>
                <w:rFonts w:ascii="Times New Roman" w:hAnsi="Times New Roman" w:cs="Times New Roman"/>
                <w:b/>
                <w:bCs/>
                <w:sz w:val="22"/>
                <w:szCs w:val="22"/>
              </w:rPr>
              <w:t>-</w:t>
            </w: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p w:rsidR="00F302C6" w:rsidRDefault="00F302C6" w:rsidP="001634F4">
            <w:pPr>
              <w:pStyle w:val="a3"/>
              <w:snapToGrid w:val="0"/>
              <w:jc w:val="both"/>
              <w:rPr>
                <w:rFonts w:ascii="Times New Roman" w:hAnsi="Times New Roman" w:cs="Times New Roman"/>
                <w:b/>
                <w:bCs/>
                <w:sz w:val="22"/>
              </w:rPr>
            </w:pPr>
          </w:p>
        </w:tc>
        <w:tc>
          <w:tcPr>
            <w:tcW w:w="4404" w:type="dxa"/>
            <w:shd w:val="clear" w:color="auto" w:fill="auto"/>
          </w:tcPr>
          <w:p w:rsidR="00F302C6" w:rsidRDefault="00F302C6" w:rsidP="001634F4">
            <w:pPr>
              <w:snapToGrid w:val="0"/>
            </w:pPr>
            <w:r>
              <w:rPr>
                <w:rFonts w:ascii="Times New Roman" w:hAnsi="Times New Roman"/>
                <w:sz w:val="22"/>
                <w:szCs w:val="22"/>
              </w:rPr>
              <w:lastRenderedPageBreak/>
              <w:t xml:space="preserve">Общий объем финансирования на реализацию программы «Организация отдыха и оздоровления детей в </w:t>
            </w:r>
            <w:proofErr w:type="spellStart"/>
            <w:r>
              <w:rPr>
                <w:rFonts w:ascii="Times New Roman" w:hAnsi="Times New Roman"/>
                <w:sz w:val="22"/>
                <w:szCs w:val="22"/>
              </w:rPr>
              <w:t>Таштыпском</w:t>
            </w:r>
            <w:proofErr w:type="spellEnd"/>
            <w:r>
              <w:rPr>
                <w:rFonts w:ascii="Times New Roman" w:hAnsi="Times New Roman"/>
                <w:sz w:val="22"/>
                <w:szCs w:val="22"/>
              </w:rPr>
              <w:t xml:space="preserve"> районе (2020-2024 годы)» - </w:t>
            </w:r>
            <w:r w:rsidRPr="00F302C6">
              <w:rPr>
                <w:rFonts w:ascii="Times New Roman" w:hAnsi="Times New Roman"/>
                <w:b/>
                <w:bCs/>
                <w:sz w:val="22"/>
                <w:szCs w:val="22"/>
              </w:rPr>
              <w:t>4853,9 тыс</w:t>
            </w:r>
            <w:proofErr w:type="gramStart"/>
            <w:r w:rsidRPr="00F302C6">
              <w:rPr>
                <w:rFonts w:ascii="Times New Roman" w:hAnsi="Times New Roman"/>
                <w:b/>
                <w:bCs/>
                <w:sz w:val="22"/>
                <w:szCs w:val="22"/>
              </w:rPr>
              <w:t>.р</w:t>
            </w:r>
            <w:proofErr w:type="gramEnd"/>
            <w:r w:rsidRPr="00F302C6">
              <w:rPr>
                <w:rFonts w:ascii="Times New Roman" w:hAnsi="Times New Roman"/>
                <w:b/>
                <w:bCs/>
                <w:sz w:val="22"/>
                <w:szCs w:val="22"/>
              </w:rPr>
              <w:t>уб.,</w:t>
            </w:r>
            <w:r>
              <w:rPr>
                <w:rFonts w:ascii="Times New Roman" w:hAnsi="Times New Roman"/>
                <w:color w:val="FF0000"/>
                <w:sz w:val="22"/>
                <w:szCs w:val="22"/>
              </w:rPr>
              <w:t xml:space="preserve"> </w:t>
            </w:r>
            <w:r>
              <w:rPr>
                <w:rFonts w:ascii="Times New Roman" w:hAnsi="Times New Roman"/>
                <w:sz w:val="22"/>
                <w:szCs w:val="22"/>
              </w:rPr>
              <w:lastRenderedPageBreak/>
              <w:t>в том числе:</w:t>
            </w:r>
          </w:p>
          <w:p w:rsidR="00F302C6" w:rsidRDefault="00F302C6" w:rsidP="001634F4">
            <w:pPr>
              <w:snapToGrid w:val="0"/>
            </w:pPr>
            <w:r>
              <w:rPr>
                <w:rFonts w:ascii="Times New Roman" w:eastAsia="Times New Roman" w:hAnsi="Times New Roman" w:cs="Times New Roman"/>
                <w:sz w:val="22"/>
                <w:szCs w:val="22"/>
              </w:rPr>
              <w:t xml:space="preserve">2020 </w:t>
            </w:r>
            <w:r>
              <w:rPr>
                <w:rFonts w:ascii="Times New Roman" w:eastAsia="Times New Roman CYR" w:hAnsi="Times New Roman" w:cs="Times New Roman CYR"/>
                <w:sz w:val="22"/>
                <w:szCs w:val="22"/>
              </w:rPr>
              <w:t>год – 300 тыс</w:t>
            </w:r>
            <w:proofErr w:type="gramStart"/>
            <w:r>
              <w:rPr>
                <w:rFonts w:ascii="Times New Roman" w:eastAsia="Times New Roman CYR" w:hAnsi="Times New Roman" w:cs="Times New Roman CYR"/>
                <w:sz w:val="22"/>
                <w:szCs w:val="22"/>
              </w:rPr>
              <w:t>.р</w:t>
            </w:r>
            <w:proofErr w:type="gramEnd"/>
            <w:r>
              <w:rPr>
                <w:rFonts w:ascii="Times New Roman" w:eastAsia="Times New Roman CYR" w:hAnsi="Times New Roman" w:cs="Times New Roman CYR"/>
                <w:sz w:val="22"/>
                <w:szCs w:val="22"/>
              </w:rPr>
              <w:t>ублей;</w:t>
            </w:r>
          </w:p>
          <w:p w:rsidR="00F302C6" w:rsidRDefault="00F302C6" w:rsidP="001634F4">
            <w:r>
              <w:rPr>
                <w:rFonts w:ascii="Times New Roman" w:eastAsia="Times New Roman" w:hAnsi="Times New Roman" w:cs="Times New Roman"/>
                <w:sz w:val="22"/>
                <w:szCs w:val="22"/>
              </w:rPr>
              <w:t xml:space="preserve">2021 </w:t>
            </w:r>
            <w:r>
              <w:rPr>
                <w:rFonts w:ascii="Times New Roman" w:eastAsia="Times New Roman CYR" w:hAnsi="Times New Roman" w:cs="Times New Roman CYR"/>
                <w:sz w:val="22"/>
                <w:szCs w:val="22"/>
              </w:rPr>
              <w:t>год — 632,9 тыс</w:t>
            </w:r>
            <w:proofErr w:type="gramStart"/>
            <w:r>
              <w:rPr>
                <w:rFonts w:ascii="Times New Roman" w:eastAsia="Times New Roman CYR" w:hAnsi="Times New Roman" w:cs="Times New Roman CYR"/>
                <w:sz w:val="22"/>
                <w:szCs w:val="22"/>
              </w:rPr>
              <w:t>.р</w:t>
            </w:r>
            <w:proofErr w:type="gramEnd"/>
            <w:r>
              <w:rPr>
                <w:rFonts w:ascii="Times New Roman" w:eastAsia="Times New Roman CYR" w:hAnsi="Times New Roman" w:cs="Times New Roman CYR"/>
                <w:sz w:val="22"/>
                <w:szCs w:val="22"/>
              </w:rPr>
              <w:t>ублей;</w:t>
            </w:r>
          </w:p>
          <w:p w:rsidR="00F302C6" w:rsidRDefault="00F302C6" w:rsidP="001634F4">
            <w:r>
              <w:rPr>
                <w:rFonts w:ascii="Times New Roman" w:eastAsia="Times New Roman" w:hAnsi="Times New Roman" w:cs="Times New Roman"/>
                <w:sz w:val="22"/>
                <w:szCs w:val="22"/>
              </w:rPr>
              <w:t xml:space="preserve">2022 </w:t>
            </w:r>
            <w:r>
              <w:rPr>
                <w:rFonts w:ascii="Times New Roman" w:eastAsia="Times New Roman CYR" w:hAnsi="Times New Roman" w:cs="Times New Roman CYR"/>
                <w:sz w:val="22"/>
                <w:szCs w:val="22"/>
              </w:rPr>
              <w:t>год –   597,0 тыс</w:t>
            </w:r>
            <w:proofErr w:type="gramStart"/>
            <w:r>
              <w:rPr>
                <w:rFonts w:ascii="Times New Roman" w:eastAsia="Times New Roman CYR" w:hAnsi="Times New Roman" w:cs="Times New Roman CYR"/>
                <w:sz w:val="22"/>
                <w:szCs w:val="22"/>
              </w:rPr>
              <w:t>.р</w:t>
            </w:r>
            <w:proofErr w:type="gramEnd"/>
            <w:r>
              <w:rPr>
                <w:rFonts w:ascii="Times New Roman" w:eastAsia="Times New Roman CYR" w:hAnsi="Times New Roman" w:cs="Times New Roman CYR"/>
                <w:sz w:val="22"/>
                <w:szCs w:val="22"/>
              </w:rPr>
              <w:t xml:space="preserve">ублей; </w:t>
            </w:r>
          </w:p>
          <w:p w:rsidR="00F302C6" w:rsidRDefault="00F302C6" w:rsidP="001634F4">
            <w:r>
              <w:rPr>
                <w:rFonts w:ascii="Times New Roman" w:eastAsia="Times New Roman CYR" w:hAnsi="Times New Roman" w:cs="Times New Roman CYR"/>
                <w:sz w:val="22"/>
                <w:szCs w:val="22"/>
              </w:rPr>
              <w:t>2023 год –   1652,0 тыс</w:t>
            </w:r>
            <w:proofErr w:type="gramStart"/>
            <w:r>
              <w:rPr>
                <w:rFonts w:ascii="Times New Roman" w:eastAsia="Times New Roman CYR" w:hAnsi="Times New Roman" w:cs="Times New Roman CYR"/>
                <w:sz w:val="22"/>
                <w:szCs w:val="22"/>
              </w:rPr>
              <w:t>.р</w:t>
            </w:r>
            <w:proofErr w:type="gramEnd"/>
            <w:r>
              <w:rPr>
                <w:rFonts w:ascii="Times New Roman" w:eastAsia="Times New Roman CYR" w:hAnsi="Times New Roman" w:cs="Times New Roman CYR"/>
                <w:sz w:val="22"/>
                <w:szCs w:val="22"/>
              </w:rPr>
              <w:t>ублей;</w:t>
            </w:r>
          </w:p>
          <w:p w:rsidR="00F302C6" w:rsidRDefault="00F302C6" w:rsidP="001634F4">
            <w:r>
              <w:rPr>
                <w:rFonts w:ascii="Times New Roman" w:eastAsia="Times New Roman CYR" w:hAnsi="Times New Roman" w:cs="Times New Roman CYR"/>
                <w:sz w:val="22"/>
                <w:szCs w:val="22"/>
              </w:rPr>
              <w:t>2024 год — 1652,0 тыс</w:t>
            </w:r>
            <w:proofErr w:type="gramStart"/>
            <w:r>
              <w:rPr>
                <w:rFonts w:ascii="Times New Roman" w:eastAsia="Times New Roman CYR" w:hAnsi="Times New Roman" w:cs="Times New Roman CYR"/>
                <w:sz w:val="22"/>
                <w:szCs w:val="22"/>
              </w:rPr>
              <w:t>.р</w:t>
            </w:r>
            <w:proofErr w:type="gramEnd"/>
            <w:r>
              <w:rPr>
                <w:rFonts w:ascii="Times New Roman" w:eastAsia="Times New Roman CYR" w:hAnsi="Times New Roman" w:cs="Times New Roman CYR"/>
                <w:sz w:val="22"/>
                <w:szCs w:val="22"/>
              </w:rPr>
              <w:t>ублей.</w:t>
            </w:r>
          </w:p>
          <w:p w:rsidR="00F302C6" w:rsidRDefault="00F302C6" w:rsidP="001634F4">
            <w:pPr>
              <w:rPr>
                <w:rFonts w:ascii="Times New Roman" w:hAnsi="Times New Roman"/>
                <w:sz w:val="22"/>
              </w:rPr>
            </w:pPr>
          </w:p>
        </w:tc>
      </w:tr>
      <w:tr w:rsidR="00F302C6" w:rsidTr="001634F4">
        <w:tc>
          <w:tcPr>
            <w:tcW w:w="496" w:type="dxa"/>
            <w:shd w:val="clear" w:color="auto" w:fill="auto"/>
          </w:tcPr>
          <w:p w:rsidR="00F302C6" w:rsidRDefault="00F302C6" w:rsidP="001634F4">
            <w:pPr>
              <w:pStyle w:val="a3"/>
              <w:snapToGrid w:val="0"/>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F302C6" w:rsidRDefault="00F302C6" w:rsidP="001634F4">
            <w:pPr>
              <w:snapToGrid w:val="0"/>
              <w:jc w:val="center"/>
              <w:rPr>
                <w:rFonts w:ascii="Times New Roman" w:hAnsi="Times New Roman" w:cs="Times New Roman"/>
                <w:sz w:val="28"/>
                <w:szCs w:val="28"/>
              </w:rPr>
            </w:pPr>
          </w:p>
        </w:tc>
        <w:tc>
          <w:tcPr>
            <w:tcW w:w="4597" w:type="dxa"/>
            <w:shd w:val="clear" w:color="auto" w:fill="auto"/>
          </w:tcPr>
          <w:p w:rsidR="00F302C6" w:rsidRDefault="00F302C6" w:rsidP="001634F4">
            <w:pPr>
              <w:pStyle w:val="a3"/>
              <w:snapToGrid w:val="0"/>
              <w:rPr>
                <w:rFonts w:ascii="Times New Roman" w:hAnsi="Times New Roman" w:cs="Times New Roman"/>
                <w:sz w:val="26"/>
                <w:szCs w:val="26"/>
              </w:rPr>
            </w:pPr>
            <w:r>
              <w:rPr>
                <w:rFonts w:ascii="Times New Roman" w:hAnsi="Times New Roman" w:cs="Times New Roman"/>
                <w:sz w:val="26"/>
                <w:szCs w:val="26"/>
              </w:rPr>
              <w:t>Ожидаемые результаты реализации</w:t>
            </w:r>
          </w:p>
        </w:tc>
        <w:tc>
          <w:tcPr>
            <w:tcW w:w="419" w:type="dxa"/>
            <w:shd w:val="clear" w:color="auto" w:fill="auto"/>
            <w:vAlign w:val="center"/>
          </w:tcPr>
          <w:p w:rsidR="00F302C6" w:rsidRDefault="00F302C6" w:rsidP="001634F4">
            <w:pPr>
              <w:pStyle w:val="a4"/>
              <w:snapToGrid w:val="0"/>
              <w:jc w:val="both"/>
              <w:rPr>
                <w:rFonts w:ascii="Times New Roman" w:hAnsi="Times New Roman"/>
                <w:b/>
                <w:bCs/>
                <w:sz w:val="22"/>
              </w:rPr>
            </w:pPr>
            <w:r>
              <w:rPr>
                <w:rFonts w:ascii="Times New Roman" w:hAnsi="Times New Roman"/>
                <w:b/>
                <w:bCs/>
                <w:sz w:val="22"/>
                <w:szCs w:val="22"/>
              </w:rPr>
              <w:t>-</w:t>
            </w: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r>
              <w:rPr>
                <w:rFonts w:ascii="Times New Roman" w:hAnsi="Times New Roman"/>
                <w:b/>
                <w:bCs/>
                <w:sz w:val="22"/>
                <w:szCs w:val="22"/>
              </w:rPr>
              <w:t>-</w:t>
            </w: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p w:rsidR="00F302C6" w:rsidRDefault="00F302C6" w:rsidP="001634F4">
            <w:pPr>
              <w:snapToGrid w:val="0"/>
              <w:jc w:val="both"/>
              <w:rPr>
                <w:rFonts w:ascii="Times New Roman" w:hAnsi="Times New Roman"/>
                <w:b/>
                <w:bCs/>
                <w:sz w:val="22"/>
              </w:rPr>
            </w:pPr>
          </w:p>
        </w:tc>
        <w:tc>
          <w:tcPr>
            <w:tcW w:w="4404" w:type="dxa"/>
            <w:shd w:val="clear" w:color="auto" w:fill="auto"/>
          </w:tcPr>
          <w:p w:rsidR="00F302C6" w:rsidRDefault="00F302C6" w:rsidP="001634F4">
            <w:pPr>
              <w:snapToGrid w:val="0"/>
              <w:rPr>
                <w:rFonts w:ascii="Times New Roman" w:eastAsia="Times New Roman CYR" w:hAnsi="Times New Roman" w:cs="Times New Roman CYR"/>
                <w:sz w:val="22"/>
              </w:rPr>
            </w:pPr>
            <w:r>
              <w:rPr>
                <w:rFonts w:ascii="Times New Roman" w:eastAsia="Times New Roman CYR" w:hAnsi="Times New Roman" w:cs="Times New Roman"/>
                <w:sz w:val="22"/>
                <w:szCs w:val="22"/>
                <w:shd w:val="clear" w:color="auto" w:fill="FFFFFF"/>
              </w:rPr>
              <w:t>Увеличение о</w:t>
            </w:r>
            <w:r>
              <w:rPr>
                <w:rFonts w:ascii="Times New Roman" w:eastAsia="Times New Roman CYR" w:hAnsi="Times New Roman" w:cs="Times New Roman CYR"/>
                <w:sz w:val="22"/>
                <w:szCs w:val="22"/>
                <w:shd w:val="clear" w:color="auto" w:fill="FFFFFF"/>
              </w:rPr>
              <w:t>хва</w:t>
            </w:r>
            <w:r>
              <w:rPr>
                <w:rFonts w:ascii="Times New Roman" w:eastAsia="Times New Roman CYR" w:hAnsi="Times New Roman" w:cs="Times New Roman CYR"/>
                <w:sz w:val="22"/>
                <w:szCs w:val="22"/>
              </w:rPr>
              <w:t xml:space="preserve">т детей в </w:t>
            </w:r>
            <w:proofErr w:type="gramStart"/>
            <w:r>
              <w:rPr>
                <w:rFonts w:ascii="Times New Roman" w:eastAsia="Times New Roman CYR" w:hAnsi="Times New Roman" w:cs="Times New Roman CYR"/>
                <w:sz w:val="22"/>
                <w:szCs w:val="22"/>
              </w:rPr>
              <w:t>лагерях</w:t>
            </w:r>
            <w:proofErr w:type="gramEnd"/>
            <w:r>
              <w:rPr>
                <w:rFonts w:ascii="Times New Roman" w:eastAsia="Times New Roman CYR" w:hAnsi="Times New Roman" w:cs="Times New Roman CYR"/>
                <w:sz w:val="22"/>
                <w:szCs w:val="22"/>
              </w:rPr>
              <w:t xml:space="preserve"> с дневным пребыванием детей при  общеобразовательных организациях на 2020 год до 1364 человек</w:t>
            </w:r>
          </w:p>
          <w:p w:rsidR="00F302C6" w:rsidRDefault="00F302C6" w:rsidP="001634F4">
            <w:pPr>
              <w:snapToGrid w:val="0"/>
              <w:rPr>
                <w:rFonts w:ascii="Times New Roman" w:hAnsi="Times New Roman"/>
                <w:sz w:val="22"/>
              </w:rPr>
            </w:pPr>
          </w:p>
          <w:p w:rsidR="00F302C6" w:rsidRDefault="00F302C6" w:rsidP="001634F4">
            <w:pPr>
              <w:rPr>
                <w:rFonts w:ascii="Times New Roman" w:hAnsi="Times New Roman"/>
                <w:sz w:val="22"/>
              </w:rPr>
            </w:pPr>
          </w:p>
          <w:p w:rsidR="00F302C6" w:rsidRDefault="00F302C6" w:rsidP="001634F4">
            <w:pPr>
              <w:rPr>
                <w:rFonts w:ascii="Times New Roman" w:eastAsia="Times New Roman CYR" w:hAnsi="Times New Roman" w:cs="Times New Roman CYR"/>
                <w:sz w:val="22"/>
              </w:rPr>
            </w:pPr>
            <w:r>
              <w:rPr>
                <w:rFonts w:ascii="Times New Roman" w:eastAsia="Times New Roman" w:hAnsi="Times New Roman" w:cs="Times New Roman"/>
                <w:sz w:val="22"/>
                <w:szCs w:val="22"/>
              </w:rPr>
              <w:t>Увеличение о</w:t>
            </w:r>
            <w:r>
              <w:rPr>
                <w:rFonts w:ascii="Times New Roman" w:eastAsia="Times New Roman CYR" w:hAnsi="Times New Roman" w:cs="Times New Roman CYR"/>
                <w:sz w:val="22"/>
                <w:szCs w:val="22"/>
              </w:rPr>
              <w:t xml:space="preserve">хвата детей </w:t>
            </w:r>
            <w:proofErr w:type="spellStart"/>
            <w:r>
              <w:rPr>
                <w:rFonts w:ascii="Times New Roman" w:eastAsia="Times New Roman CYR" w:hAnsi="Times New Roman" w:cs="Times New Roman CYR"/>
                <w:sz w:val="22"/>
                <w:szCs w:val="22"/>
              </w:rPr>
              <w:t>малозатратными</w:t>
            </w:r>
            <w:proofErr w:type="spellEnd"/>
            <w:r>
              <w:rPr>
                <w:rFonts w:ascii="Times New Roman" w:eastAsia="Times New Roman CYR" w:hAnsi="Times New Roman" w:cs="Times New Roman CYR"/>
                <w:sz w:val="22"/>
                <w:szCs w:val="22"/>
              </w:rPr>
              <w:t xml:space="preserve"> формами отдыха на 2020 год до 1500 человек</w:t>
            </w:r>
          </w:p>
        </w:tc>
      </w:tr>
    </w:tbl>
    <w:p w:rsidR="00F302C6" w:rsidRDefault="00F302C6" w:rsidP="00F302C6">
      <w:pPr>
        <w:sectPr w:rsidR="00F302C6">
          <w:pgSz w:w="11906" w:h="16838"/>
          <w:pgMar w:top="567" w:right="567" w:bottom="567" w:left="1134" w:header="0" w:footer="0" w:gutter="0"/>
          <w:cols w:space="720"/>
          <w:formProt w:val="0"/>
          <w:docGrid w:linePitch="360"/>
        </w:sectPr>
      </w:pPr>
    </w:p>
    <w:p w:rsidR="00F302C6" w:rsidRPr="000D7E54" w:rsidRDefault="00F302C6" w:rsidP="00F302C6">
      <w:pPr>
        <w:ind w:firstLine="709"/>
        <w:jc w:val="center"/>
        <w:rPr>
          <w:rFonts w:ascii="Times New Roman" w:eastAsia="Times New Roman CYR" w:hAnsi="Times New Roman" w:cs="Times New Roman"/>
          <w:b/>
          <w:bCs/>
          <w:sz w:val="26"/>
          <w:szCs w:val="26"/>
        </w:rPr>
      </w:pPr>
      <w:r w:rsidRPr="000D7E54">
        <w:rPr>
          <w:rFonts w:ascii="Times New Roman" w:eastAsia="Times New Roman" w:hAnsi="Times New Roman" w:cs="Times New Roman"/>
          <w:b/>
          <w:bCs/>
          <w:sz w:val="26"/>
          <w:szCs w:val="26"/>
        </w:rPr>
        <w:lastRenderedPageBreak/>
        <w:t xml:space="preserve">1. </w:t>
      </w:r>
      <w:r w:rsidRPr="000D7E54">
        <w:rPr>
          <w:rFonts w:ascii="Times New Roman" w:eastAsia="Times New Roman CYR" w:hAnsi="Times New Roman" w:cs="Times New Roman"/>
          <w:b/>
          <w:bCs/>
          <w:sz w:val="26"/>
          <w:szCs w:val="26"/>
        </w:rPr>
        <w:t xml:space="preserve">Общая характеристика </w:t>
      </w:r>
    </w:p>
    <w:p w:rsidR="00F302C6" w:rsidRPr="000D7E54" w:rsidRDefault="00F302C6" w:rsidP="00F302C6">
      <w:pPr>
        <w:tabs>
          <w:tab w:val="left" w:pos="401"/>
          <w:tab w:val="left" w:pos="4395"/>
        </w:tabs>
        <w:ind w:firstLine="709"/>
        <w:jc w:val="both"/>
        <w:rPr>
          <w:rFonts w:ascii="Times New Roman" w:eastAsia="Times New Roman" w:hAnsi="Times New Roman" w:cs="Times New Roman"/>
          <w:color w:val="000000"/>
          <w:sz w:val="26"/>
          <w:szCs w:val="26"/>
        </w:rPr>
      </w:pP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Одним из направлений социальной политики Таштыпского района  является  укрепление здоровья детей и подростков. Анализ оздоровительных  кампаний показывает, что работа по организации отдыха детей и подростков ведется комплексно, многопланово.</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Ежегодно идет увеличение детей и молодежи, охваченных той или иной формой отдыха, оздоровления.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Осуществляется переход от организации отдельных </w:t>
      </w:r>
      <w:proofErr w:type="spellStart"/>
      <w:r w:rsidRPr="000D7E54">
        <w:rPr>
          <w:rFonts w:ascii="Times New Roman" w:eastAsia="Times New Roman CYR" w:hAnsi="Times New Roman" w:cs="Times New Roman"/>
          <w:sz w:val="26"/>
          <w:szCs w:val="26"/>
        </w:rPr>
        <w:t>фрагментальных</w:t>
      </w:r>
      <w:proofErr w:type="spellEnd"/>
      <w:r w:rsidRPr="000D7E54">
        <w:rPr>
          <w:rFonts w:ascii="Times New Roman" w:eastAsia="Times New Roman CYR" w:hAnsi="Times New Roman" w:cs="Times New Roman"/>
          <w:sz w:val="26"/>
          <w:szCs w:val="26"/>
        </w:rPr>
        <w:t xml:space="preserve"> мероприятий к внедрению программного подхода к летней оздоровительной кампании.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В 2018 году лагеря работали по воспитательным программам: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пришкольный лагерь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Радуга</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на базе МБОУ </w:t>
      </w: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Большесейская</w:t>
      </w:r>
      <w:proofErr w:type="spell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Путешествие по Хакасии</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охват детей оздоровлением составил 50% учащихся данной школы;</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оздоровительный лагерь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Родничок</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на базе МБОУ </w:t>
      </w: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Имекская</w:t>
      </w:r>
      <w:proofErr w:type="spell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Я и моё отечество</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охват оздоровлением составил 40%учащихся данной школы;</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оздоровительный лагерь на базе МБОУ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В-Таштыпская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Веселыми тропинками лета</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охват оздоровления составило 67% учащихся данной школы;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оздоровительный лагерь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Радуга</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на базе МБОУ </w:t>
      </w: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Матурская</w:t>
      </w:r>
      <w:proofErr w:type="spell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Радуга</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охват оздоровлением составило 45% учащихся данной школы;</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 xml:space="preserve">детский оздоровительный лагерь на базе МБОУ </w:t>
      </w: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Малоарбатская</w:t>
      </w:r>
      <w:proofErr w:type="spell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Там, на неведомых дорожках</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охват оздоровлением составило 42% учащихся данной школы;</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оздоровительный лагерь на базе МБОУ </w:t>
      </w:r>
      <w:r w:rsidRPr="000D7E54">
        <w:rPr>
          <w:rFonts w:ascii="Times New Roman" w:eastAsia="Times New Roman" w:hAnsi="Times New Roman" w:cs="Times New Roman"/>
          <w:sz w:val="26"/>
          <w:szCs w:val="26"/>
        </w:rPr>
        <w:t>«</w:t>
      </w:r>
      <w:proofErr w:type="gramStart"/>
      <w:r w:rsidRPr="000D7E54">
        <w:rPr>
          <w:rFonts w:ascii="Times New Roman" w:eastAsia="Times New Roman CYR" w:hAnsi="Times New Roman" w:cs="Times New Roman"/>
          <w:sz w:val="26"/>
          <w:szCs w:val="26"/>
        </w:rPr>
        <w:t>Арбатская</w:t>
      </w:r>
      <w:proofErr w:type="gram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работала по 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 xml:space="preserve">Чудо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Сапсан</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охват детей оздоровлением составило 48% учащихся данной школы;</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детский оздоровительный лагерь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Бригантина</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на базе МБОУ </w:t>
      </w: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Бутрахтинская</w:t>
      </w:r>
      <w:proofErr w:type="spellEnd"/>
      <w:r w:rsidRPr="000D7E54">
        <w:rPr>
          <w:rFonts w:ascii="Times New Roman" w:eastAsia="Times New Roman CYR" w:hAnsi="Times New Roman" w:cs="Times New Roman"/>
          <w:sz w:val="26"/>
          <w:szCs w:val="26"/>
        </w:rPr>
        <w:t xml:space="preserve"> СОШ</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охват детей оздоровлением составило 46% учащихся данной школы.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Во всех лагерях проведены мероприятия посвященные "Дню памяти и скорби", "Дню России" месячник профилактики наркомании.</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МКУ «Управление </w:t>
      </w:r>
      <w:proofErr w:type="gramStart"/>
      <w:r w:rsidRPr="000D7E54">
        <w:rPr>
          <w:rFonts w:ascii="Times New Roman" w:eastAsia="Times New Roman CYR" w:hAnsi="Times New Roman" w:cs="Times New Roman"/>
          <w:sz w:val="26"/>
          <w:szCs w:val="26"/>
        </w:rPr>
        <w:t>физической</w:t>
      </w:r>
      <w:proofErr w:type="gramEnd"/>
      <w:r w:rsidRPr="000D7E54">
        <w:rPr>
          <w:rFonts w:ascii="Times New Roman" w:eastAsia="Times New Roman CYR" w:hAnsi="Times New Roman" w:cs="Times New Roman"/>
          <w:sz w:val="26"/>
          <w:szCs w:val="26"/>
        </w:rPr>
        <w:t xml:space="preserve"> культуры и спорта Администрации Таштыпского района»  подготовлено и проведено для ребят ряд спортивных мероприятий.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Не остались в стороне и учреждения культуры, которые провели яркий праздник, посвященный Дню защиты детей. Ребят приглашали в гости  работники районного краеведческого музея в с</w:t>
      </w:r>
      <w:proofErr w:type="gramStart"/>
      <w:r w:rsidRPr="000D7E54">
        <w:rPr>
          <w:rFonts w:ascii="Times New Roman" w:eastAsia="Times New Roman CYR" w:hAnsi="Times New Roman" w:cs="Times New Roman"/>
          <w:sz w:val="26"/>
          <w:szCs w:val="26"/>
        </w:rPr>
        <w:t>.Т</w:t>
      </w:r>
      <w:proofErr w:type="gramEnd"/>
      <w:r w:rsidRPr="000D7E54">
        <w:rPr>
          <w:rFonts w:ascii="Times New Roman" w:eastAsia="Times New Roman CYR" w:hAnsi="Times New Roman" w:cs="Times New Roman"/>
          <w:sz w:val="26"/>
          <w:szCs w:val="26"/>
        </w:rPr>
        <w:t xml:space="preserve">аштып, музея под открытым небом "Арбатская </w:t>
      </w:r>
      <w:proofErr w:type="spellStart"/>
      <w:r w:rsidRPr="000D7E54">
        <w:rPr>
          <w:rFonts w:ascii="Times New Roman" w:eastAsia="Times New Roman CYR" w:hAnsi="Times New Roman" w:cs="Times New Roman"/>
          <w:sz w:val="26"/>
          <w:szCs w:val="26"/>
        </w:rPr>
        <w:t>писанница</w:t>
      </w:r>
      <w:proofErr w:type="spellEnd"/>
      <w:r w:rsidRPr="000D7E54">
        <w:rPr>
          <w:rFonts w:ascii="Times New Roman" w:eastAsia="Times New Roman CYR" w:hAnsi="Times New Roman" w:cs="Times New Roman"/>
          <w:sz w:val="26"/>
          <w:szCs w:val="26"/>
        </w:rPr>
        <w:t xml:space="preserve">" </w:t>
      </w:r>
      <w:proofErr w:type="spellStart"/>
      <w:r w:rsidRPr="000D7E54">
        <w:rPr>
          <w:rFonts w:ascii="Times New Roman" w:eastAsia="Times New Roman CYR" w:hAnsi="Times New Roman" w:cs="Times New Roman"/>
          <w:sz w:val="26"/>
          <w:szCs w:val="26"/>
        </w:rPr>
        <w:t>с.Арбаты</w:t>
      </w:r>
      <w:proofErr w:type="spellEnd"/>
      <w:r w:rsidRPr="000D7E54">
        <w:rPr>
          <w:rFonts w:ascii="Times New Roman" w:eastAsia="Times New Roman CYR" w:hAnsi="Times New Roman" w:cs="Times New Roman"/>
          <w:sz w:val="26"/>
          <w:szCs w:val="26"/>
        </w:rPr>
        <w:t xml:space="preserve"> и районная детская библиотека.</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Ежедневно в лагеря с дневным пребыванием детей при  общеобразовательных учреждениях, осуществлялся  подвоз детей проживающих в малых селах района. Осуществлялся подвоз детей в республиканские профильные лагеря организованные Министерством образования и науки Республики Хакасия </w:t>
      </w:r>
      <w:proofErr w:type="gramStart"/>
      <w:r w:rsidRPr="000D7E54">
        <w:rPr>
          <w:rFonts w:ascii="Times New Roman" w:eastAsia="Times New Roman CYR" w:hAnsi="Times New Roman" w:cs="Times New Roman"/>
          <w:sz w:val="26"/>
          <w:szCs w:val="26"/>
        </w:rPr>
        <w:t>в</w:t>
      </w:r>
      <w:proofErr w:type="gramEnd"/>
      <w:r w:rsidRPr="000D7E54">
        <w:rPr>
          <w:rFonts w:ascii="Times New Roman" w:eastAsia="Times New Roman CYR" w:hAnsi="Times New Roman" w:cs="Times New Roman"/>
          <w:sz w:val="26"/>
          <w:szCs w:val="26"/>
        </w:rPr>
        <w:t xml:space="preserve"> которых отдохнуло 28  детей.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В лагерях с дневным пребыванием детей в  организованных при образовательных учреждениях района в 2019 году отдохнуло 900 детей. Оплата путевок осуществляется за счет республиканского бюджета и из муниципального бюджета обеспечение  условий для открытия лагерей с дневным пребыванием детей.      </w:t>
      </w:r>
      <w:r w:rsidRPr="000D7E54">
        <w:rPr>
          <w:rFonts w:ascii="Times New Roman" w:eastAsia="Times New Roman CYR" w:hAnsi="Times New Roman" w:cs="Times New Roman"/>
          <w:sz w:val="26"/>
          <w:szCs w:val="26"/>
        </w:rPr>
        <w:tab/>
        <w:t xml:space="preserve">По подпрограмме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 xml:space="preserve">Организация отдыха, оздоровления детей в </w:t>
      </w:r>
      <w:proofErr w:type="spellStart"/>
      <w:r w:rsidRPr="000D7E54">
        <w:rPr>
          <w:rFonts w:ascii="Times New Roman" w:eastAsia="Times New Roman CYR" w:hAnsi="Times New Roman" w:cs="Times New Roman"/>
          <w:sz w:val="26"/>
          <w:szCs w:val="26"/>
        </w:rPr>
        <w:t>Таштыпском</w:t>
      </w:r>
      <w:proofErr w:type="spellEnd"/>
      <w:r w:rsidRPr="000D7E54">
        <w:rPr>
          <w:rFonts w:ascii="Times New Roman" w:eastAsia="Times New Roman CYR" w:hAnsi="Times New Roman" w:cs="Times New Roman"/>
          <w:sz w:val="26"/>
          <w:szCs w:val="26"/>
        </w:rPr>
        <w:t xml:space="preserve"> </w:t>
      </w:r>
      <w:proofErr w:type="gramStart"/>
      <w:r w:rsidRPr="000D7E54">
        <w:rPr>
          <w:rFonts w:ascii="Times New Roman" w:eastAsia="Times New Roman CYR" w:hAnsi="Times New Roman" w:cs="Times New Roman"/>
          <w:sz w:val="26"/>
          <w:szCs w:val="26"/>
        </w:rPr>
        <w:t>районе</w:t>
      </w:r>
      <w:proofErr w:type="gramEnd"/>
      <w:r w:rsidRPr="000D7E54">
        <w:rPr>
          <w:rFonts w:ascii="Times New Roman" w:eastAsia="Times New Roman CYR" w:hAnsi="Times New Roman" w:cs="Times New Roman"/>
          <w:sz w:val="26"/>
          <w:szCs w:val="26"/>
        </w:rPr>
        <w:t xml:space="preserve"> на 2017 – 2019 годы</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муниципальной программы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Социальная поддержка граждан Таштыпского района на 2017 – 2019 годы</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для организации работы лагерей с дневным пребыванием детей в июне 2019 г. было израсходовано:</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w:t>
      </w:r>
      <w:proofErr w:type="spellStart"/>
      <w:r w:rsidRPr="000D7E54">
        <w:rPr>
          <w:rFonts w:ascii="Times New Roman" w:eastAsia="Times New Roman CYR" w:hAnsi="Times New Roman" w:cs="Times New Roman"/>
          <w:sz w:val="26"/>
          <w:szCs w:val="26"/>
        </w:rPr>
        <w:t>аккарацидная</w:t>
      </w:r>
      <w:proofErr w:type="spellEnd"/>
      <w:r w:rsidRPr="000D7E54">
        <w:rPr>
          <w:rFonts w:ascii="Times New Roman" w:eastAsia="Times New Roman CYR" w:hAnsi="Times New Roman" w:cs="Times New Roman"/>
          <w:sz w:val="26"/>
          <w:szCs w:val="26"/>
        </w:rPr>
        <w:t xml:space="preserve"> обработка – 53 958,60 рублей;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приобретения посуды – 205 000 рублей;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lastRenderedPageBreak/>
        <w:t>-</w:t>
      </w:r>
      <w:r w:rsidRPr="000D7E54">
        <w:rPr>
          <w:rFonts w:ascii="Times New Roman" w:eastAsia="Times New Roman CYR" w:hAnsi="Times New Roman" w:cs="Times New Roman"/>
          <w:sz w:val="26"/>
          <w:szCs w:val="26"/>
        </w:rPr>
        <w:t>ГСМ на подвоз детей в пришкольные лагеря – 57821,13</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рублей;</w:t>
      </w:r>
    </w:p>
    <w:p w:rsidR="00F302C6" w:rsidRPr="000D7E54" w:rsidRDefault="00F302C6" w:rsidP="00F302C6">
      <w:pPr>
        <w:ind w:firstLine="709"/>
        <w:jc w:val="both"/>
        <w:rPr>
          <w:rFonts w:ascii="Times New Roman" w:eastAsia="Times New Roman" w:hAnsi="Times New Roman" w:cs="Times New Roman"/>
          <w:sz w:val="26"/>
          <w:szCs w:val="26"/>
        </w:rPr>
      </w:pPr>
      <w:r w:rsidRPr="000D7E54">
        <w:rPr>
          <w:rFonts w:ascii="Times New Roman" w:eastAsia="Times New Roman" w:hAnsi="Times New Roman" w:cs="Times New Roman"/>
          <w:sz w:val="26"/>
          <w:szCs w:val="26"/>
        </w:rPr>
        <w:t>- приобретение спортивного инвентаря – 130500 рублей;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проведение конкурса вариативных программ – 1500 рублей;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 Итого – 448799,73 тыс.</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рублей.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В районе организованны </w:t>
      </w:r>
      <w:proofErr w:type="spellStart"/>
      <w:r w:rsidRPr="000D7E54">
        <w:rPr>
          <w:rFonts w:ascii="Times New Roman" w:eastAsia="Times New Roman CYR" w:hAnsi="Times New Roman" w:cs="Times New Roman"/>
          <w:sz w:val="26"/>
          <w:szCs w:val="26"/>
        </w:rPr>
        <w:t>малозатратные</w:t>
      </w:r>
      <w:proofErr w:type="spellEnd"/>
      <w:r w:rsidRPr="000D7E54">
        <w:rPr>
          <w:rFonts w:ascii="Times New Roman" w:eastAsia="Times New Roman CYR" w:hAnsi="Times New Roman" w:cs="Times New Roman"/>
          <w:sz w:val="26"/>
          <w:szCs w:val="26"/>
        </w:rPr>
        <w:t xml:space="preserve"> формы летнего отдыха, это спортивные площадки при 10 образовательных организациях, с охватом детей 750 человек. 10 форпостов (дворовые площадки в вечернее время) в которых были трудоустроены 20детей с охватом 750 детей.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Анализ показывает положительную динамику, достигнутую в </w:t>
      </w:r>
      <w:proofErr w:type="gramStart"/>
      <w:r w:rsidRPr="000D7E54">
        <w:rPr>
          <w:rFonts w:ascii="Times New Roman" w:eastAsia="Times New Roman CYR" w:hAnsi="Times New Roman" w:cs="Times New Roman"/>
          <w:sz w:val="26"/>
          <w:szCs w:val="26"/>
        </w:rPr>
        <w:t>процессе</w:t>
      </w:r>
      <w:proofErr w:type="gramEnd"/>
      <w:r w:rsidRPr="000D7E54">
        <w:rPr>
          <w:rFonts w:ascii="Times New Roman" w:eastAsia="Times New Roman CYR" w:hAnsi="Times New Roman" w:cs="Times New Roman"/>
          <w:sz w:val="26"/>
          <w:szCs w:val="26"/>
        </w:rPr>
        <w:t xml:space="preserve"> реализации муниципальной подпрограммы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Организация отдыха, оздоровления детей в муниципальном образовании Таштыпский район на 2017-2019 годы</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и необходимость существования данной программы в дальнейшем. Для организации полноценного отдыха, оздоровления всех детей и подростков, проживающих на территории Таштыпского района, в первую очередь детей,  находящихся в трудной жизненной ситуации.</w:t>
      </w:r>
    </w:p>
    <w:p w:rsidR="00F302C6" w:rsidRPr="000D7E54" w:rsidRDefault="00F302C6" w:rsidP="00F302C6">
      <w:pPr>
        <w:ind w:firstLine="709"/>
        <w:jc w:val="both"/>
        <w:rPr>
          <w:rFonts w:ascii="Times New Roman" w:eastAsia="Times New Roman" w:hAnsi="Times New Roman" w:cs="Times New Roman"/>
          <w:sz w:val="26"/>
          <w:szCs w:val="26"/>
        </w:rPr>
      </w:pPr>
    </w:p>
    <w:p w:rsidR="00F302C6" w:rsidRPr="000D7E54" w:rsidRDefault="00F302C6" w:rsidP="00F302C6">
      <w:pPr>
        <w:ind w:firstLine="709"/>
        <w:jc w:val="center"/>
        <w:rPr>
          <w:rFonts w:ascii="Times New Roman" w:eastAsia="Times New Roman CYR" w:hAnsi="Times New Roman" w:cs="Times New Roman"/>
          <w:b/>
          <w:bCs/>
          <w:sz w:val="26"/>
          <w:szCs w:val="26"/>
        </w:rPr>
      </w:pPr>
      <w:r w:rsidRPr="000D7E54">
        <w:rPr>
          <w:rFonts w:ascii="Times New Roman" w:eastAsia="Times New Roman" w:hAnsi="Times New Roman" w:cs="Times New Roman"/>
          <w:b/>
          <w:bCs/>
          <w:sz w:val="26"/>
          <w:szCs w:val="26"/>
        </w:rPr>
        <w:t xml:space="preserve">2. </w:t>
      </w:r>
      <w:r w:rsidRPr="000D7E54">
        <w:rPr>
          <w:rFonts w:ascii="Times New Roman" w:eastAsia="Times New Roman CYR" w:hAnsi="Times New Roman" w:cs="Times New Roman"/>
          <w:b/>
          <w:bCs/>
          <w:sz w:val="26"/>
          <w:szCs w:val="26"/>
        </w:rPr>
        <w:t xml:space="preserve">Приоритеты муниципальной политики в сфере  реализации муниципальной программы, цели, задачи </w:t>
      </w:r>
    </w:p>
    <w:p w:rsidR="00F302C6" w:rsidRPr="000D7E54" w:rsidRDefault="00F302C6" w:rsidP="00F302C6">
      <w:pPr>
        <w:ind w:firstLine="709"/>
        <w:jc w:val="both"/>
        <w:rPr>
          <w:rFonts w:ascii="Times New Roman" w:hAnsi="Times New Roman" w:cs="Times New Roman"/>
          <w:sz w:val="26"/>
          <w:szCs w:val="26"/>
        </w:rPr>
      </w:pPr>
      <w:proofErr w:type="gramStart"/>
      <w:r w:rsidRPr="000D7E54">
        <w:rPr>
          <w:rFonts w:ascii="Times New Roman" w:eastAsia="Times New Roman CYR" w:hAnsi="Times New Roman" w:cs="Times New Roman"/>
          <w:sz w:val="26"/>
          <w:szCs w:val="26"/>
        </w:rPr>
        <w:t xml:space="preserve">Приоритеты государственной политики в сфере социальной поддержки граждан определены исходя из </w:t>
      </w:r>
      <w:hyperlink r:id="rId8">
        <w:r w:rsidRPr="000D7E54">
          <w:rPr>
            <w:rStyle w:val="-"/>
            <w:rFonts w:ascii="Times New Roman" w:hAnsi="Times New Roman" w:cs="Times New Roman"/>
            <w:sz w:val="26"/>
            <w:szCs w:val="26"/>
          </w:rPr>
          <w:t>Концепции долгосрочного социально-экономического развития Российской Федерации на период до 2020 года</w:t>
        </w:r>
      </w:hyperlink>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утвержденной </w:t>
      </w:r>
      <w:hyperlink r:id="rId9">
        <w:r w:rsidRPr="000D7E54">
          <w:rPr>
            <w:rStyle w:val="-"/>
            <w:rFonts w:ascii="Times New Roman" w:hAnsi="Times New Roman" w:cs="Times New Roman"/>
            <w:sz w:val="26"/>
            <w:szCs w:val="26"/>
          </w:rPr>
          <w:t>распоряжением Правительства Российской Федерации от 17.11.2008 N 1662-р</w:t>
        </w:r>
      </w:hyperlink>
      <w:r w:rsidRPr="000D7E54">
        <w:rPr>
          <w:rFonts w:ascii="Times New Roman" w:eastAsia="Times New Roman" w:hAnsi="Times New Roman" w:cs="Times New Roman"/>
          <w:sz w:val="26"/>
          <w:szCs w:val="26"/>
        </w:rPr>
        <w:t xml:space="preserve">, </w:t>
      </w:r>
      <w:hyperlink r:id="rId10">
        <w:r w:rsidRPr="000D7E54">
          <w:rPr>
            <w:rStyle w:val="-"/>
            <w:rFonts w:ascii="Times New Roman" w:hAnsi="Times New Roman" w:cs="Times New Roman"/>
            <w:sz w:val="26"/>
            <w:szCs w:val="26"/>
          </w:rPr>
          <w:t>Указов Президента Российской Федерации от 07.05.2012 N 597 "О мероприятиях по реализации государственной социальной политики"</w:t>
        </w:r>
      </w:hyperlink>
      <w:r w:rsidRPr="000D7E54">
        <w:rPr>
          <w:rFonts w:ascii="Times New Roman" w:eastAsia="Times New Roman" w:hAnsi="Times New Roman" w:cs="Times New Roman"/>
          <w:sz w:val="26"/>
          <w:szCs w:val="26"/>
        </w:rPr>
        <w:t xml:space="preserve">, </w:t>
      </w:r>
      <w:hyperlink r:id="rId11">
        <w:r w:rsidRPr="000D7E54">
          <w:rPr>
            <w:rStyle w:val="-"/>
            <w:rFonts w:ascii="Times New Roman" w:hAnsi="Times New Roman" w:cs="Times New Roman"/>
            <w:sz w:val="26"/>
            <w:szCs w:val="26"/>
          </w:rPr>
          <w:t>от 28.12.2012 N 1688 "О некоторых мерах по реализации государственной политики в сфере защитыHYPERLINK</w:t>
        </w:r>
        <w:proofErr w:type="gramEnd"/>
        <w:r w:rsidRPr="000D7E54">
          <w:rPr>
            <w:rStyle w:val="-"/>
            <w:rFonts w:ascii="Times New Roman" w:hAnsi="Times New Roman" w:cs="Times New Roman"/>
            <w:sz w:val="26"/>
            <w:szCs w:val="26"/>
          </w:rPr>
          <w:t xml:space="preserve"> "http://docs.cntd.ru/document/902389497" детей-сирот и детей, оставшихся без попечения родителей"</w:t>
        </w:r>
      </w:hyperlink>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государственной программы Российской Федерации "Социальная поддержка граждан", утвержденной </w:t>
      </w:r>
      <w:hyperlink r:id="rId12">
        <w:r w:rsidRPr="000D7E54">
          <w:rPr>
            <w:rStyle w:val="-"/>
            <w:rFonts w:ascii="Times New Roman" w:hAnsi="Times New Roman" w:cs="Times New Roman"/>
            <w:sz w:val="26"/>
            <w:szCs w:val="26"/>
          </w:rPr>
          <w:t>постановлением Правительства Российской Федерации от 15.04.2014 N 296</w:t>
        </w:r>
      </w:hyperlink>
      <w:r w:rsidRPr="000D7E54">
        <w:rPr>
          <w:rFonts w:ascii="Times New Roman" w:eastAsia="Times New Roman" w:hAnsi="Times New Roman" w:cs="Times New Roman"/>
          <w:sz w:val="26"/>
          <w:szCs w:val="26"/>
        </w:rPr>
        <w:t xml:space="preserve">, </w:t>
      </w:r>
      <w:hyperlink r:id="rId13">
        <w:r w:rsidRPr="000D7E54">
          <w:rPr>
            <w:rStyle w:val="-"/>
            <w:rFonts w:ascii="Times New Roman" w:hAnsi="Times New Roman" w:cs="Times New Roman"/>
            <w:sz w:val="26"/>
            <w:szCs w:val="26"/>
          </w:rPr>
          <w:t>постановления Правительства Республики Хакасия от 25.10.2011 N 700 "Об утверждении Стратегии социально-экономического развития Республики Хакасия до 2020 года"</w:t>
        </w:r>
      </w:hyperlink>
      <w:r w:rsidRPr="000D7E54">
        <w:rPr>
          <w:rFonts w:ascii="Times New Roman" w:eastAsia="Times New Roman" w:hAnsi="Times New Roman" w:cs="Times New Roman"/>
          <w:sz w:val="26"/>
          <w:szCs w:val="26"/>
        </w:rPr>
        <w:t>.</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CYR" w:hAnsi="Times New Roman" w:cs="Times New Roman"/>
          <w:color w:val="000000"/>
          <w:sz w:val="26"/>
          <w:szCs w:val="26"/>
        </w:rPr>
        <w:t>Вышеперечисленными правовыми актами предусматриваются следующие приоритетные направления в сфере социальной поддержки населения:</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w:hAnsi="Times New Roman" w:cs="Times New Roman"/>
          <w:color w:val="000000"/>
          <w:sz w:val="26"/>
          <w:szCs w:val="26"/>
        </w:rPr>
        <w:t>-</w:t>
      </w:r>
      <w:r w:rsidRPr="000D7E54">
        <w:rPr>
          <w:rFonts w:ascii="Times New Roman" w:eastAsia="Times New Roman CYR" w:hAnsi="Times New Roman" w:cs="Times New Roman"/>
          <w:color w:val="000000"/>
          <w:sz w:val="26"/>
          <w:szCs w:val="26"/>
        </w:rPr>
        <w:t>повышение эффективности системы социальной поддержки граждан, в том числе через модернизацию и развитие сектора социальных услуг;</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w:hAnsi="Times New Roman" w:cs="Times New Roman"/>
          <w:color w:val="000000"/>
          <w:sz w:val="26"/>
          <w:szCs w:val="26"/>
        </w:rPr>
        <w:t>-</w:t>
      </w:r>
      <w:r w:rsidRPr="000D7E54">
        <w:rPr>
          <w:rFonts w:ascii="Times New Roman" w:eastAsia="Times New Roman CYR" w:hAnsi="Times New Roman" w:cs="Times New Roman"/>
          <w:color w:val="000000"/>
          <w:sz w:val="26"/>
          <w:szCs w:val="26"/>
        </w:rPr>
        <w:t>обеспечение поддержки семей с детьми и всестороннего укрепления института семьи, профилактика детской безнадзорности, социального сиротства;</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w:hAnsi="Times New Roman" w:cs="Times New Roman"/>
          <w:color w:val="000000"/>
          <w:sz w:val="26"/>
          <w:szCs w:val="26"/>
        </w:rPr>
        <w:t>-</w:t>
      </w:r>
      <w:r w:rsidRPr="000D7E54">
        <w:rPr>
          <w:rFonts w:ascii="Times New Roman" w:eastAsia="Times New Roman CYR" w:hAnsi="Times New Roman" w:cs="Times New Roman"/>
          <w:color w:val="000000"/>
          <w:sz w:val="26"/>
          <w:szCs w:val="26"/>
        </w:rPr>
        <w:t xml:space="preserve">обеспечение отдыха и оздоровления детей, в том числе детей, находящихся в трудной жизненной ситуации; Организация отдыха, оздоровления и занятости детей и подростков очень важная составляющая социального благополучия граждан. </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CYR" w:hAnsi="Times New Roman" w:cs="Times New Roman"/>
          <w:color w:val="000000"/>
          <w:sz w:val="26"/>
          <w:szCs w:val="26"/>
        </w:rPr>
        <w:t xml:space="preserve">Главное направление в организации этой работы - совершенствование механизмов межведомственного взаимодействия. </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CYR" w:hAnsi="Times New Roman" w:cs="Times New Roman"/>
          <w:color w:val="000000"/>
          <w:sz w:val="26"/>
          <w:szCs w:val="26"/>
        </w:rPr>
        <w:t xml:space="preserve">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 </w:t>
      </w:r>
    </w:p>
    <w:p w:rsidR="00F302C6" w:rsidRPr="000D7E54" w:rsidRDefault="00F302C6" w:rsidP="00F302C6">
      <w:pPr>
        <w:ind w:firstLine="709"/>
        <w:jc w:val="both"/>
        <w:rPr>
          <w:rFonts w:ascii="Times New Roman" w:eastAsia="Times New Roman CYR" w:hAnsi="Times New Roman" w:cs="Times New Roman"/>
          <w:color w:val="000000"/>
          <w:sz w:val="26"/>
          <w:szCs w:val="26"/>
        </w:rPr>
      </w:pPr>
      <w:r w:rsidRPr="000D7E54">
        <w:rPr>
          <w:rFonts w:ascii="Times New Roman" w:eastAsia="Times New Roman CYR" w:hAnsi="Times New Roman" w:cs="Times New Roman"/>
          <w:color w:val="000000"/>
          <w:sz w:val="26"/>
          <w:szCs w:val="26"/>
        </w:rPr>
        <w:t xml:space="preserve">В особо сложных условиях оказались многодетные, неполные, малообеспеченные семьи, не имеющие возможности организовать полноценное питание и оздоровление детей. По данным муниципальных общеобразовательных организаций Таштыпского района на 1 января 2020 г. в районе 1713 семей, в которых проживает 2365 детей школьного возраста, из ни 46 семей </w:t>
      </w:r>
      <w:proofErr w:type="gramStart"/>
      <w:r w:rsidRPr="000D7E54">
        <w:rPr>
          <w:rFonts w:ascii="Times New Roman" w:eastAsia="Times New Roman CYR" w:hAnsi="Times New Roman" w:cs="Times New Roman"/>
          <w:color w:val="000000"/>
          <w:sz w:val="26"/>
          <w:szCs w:val="26"/>
        </w:rPr>
        <w:t>состоят на внутри школьных учетах в которых проживает</w:t>
      </w:r>
      <w:proofErr w:type="gramEnd"/>
      <w:r w:rsidRPr="000D7E54">
        <w:rPr>
          <w:rFonts w:ascii="Times New Roman" w:eastAsia="Times New Roman CYR" w:hAnsi="Times New Roman" w:cs="Times New Roman"/>
          <w:color w:val="000000"/>
          <w:sz w:val="26"/>
          <w:szCs w:val="26"/>
        </w:rPr>
        <w:t xml:space="preserve"> 96 несовершеннолетних. Реализация </w:t>
      </w:r>
      <w:proofErr w:type="gramStart"/>
      <w:r w:rsidRPr="000D7E54">
        <w:rPr>
          <w:rFonts w:ascii="Times New Roman" w:eastAsia="Times New Roman CYR" w:hAnsi="Times New Roman" w:cs="Times New Roman"/>
          <w:color w:val="000000"/>
          <w:sz w:val="26"/>
          <w:szCs w:val="26"/>
        </w:rPr>
        <w:t>подпрограммах</w:t>
      </w:r>
      <w:proofErr w:type="gramEnd"/>
      <w:r w:rsidRPr="000D7E54">
        <w:rPr>
          <w:rFonts w:ascii="Times New Roman" w:eastAsia="Times New Roman CYR" w:hAnsi="Times New Roman" w:cs="Times New Roman"/>
          <w:color w:val="000000"/>
          <w:sz w:val="26"/>
          <w:szCs w:val="26"/>
        </w:rPr>
        <w:t xml:space="preserve"> мероприятий нацелена на повышение </w:t>
      </w:r>
      <w:r w:rsidRPr="000D7E54">
        <w:rPr>
          <w:rFonts w:ascii="Times New Roman" w:eastAsia="Times New Roman CYR" w:hAnsi="Times New Roman" w:cs="Times New Roman"/>
          <w:color w:val="000000"/>
          <w:sz w:val="26"/>
          <w:szCs w:val="26"/>
        </w:rPr>
        <w:lastRenderedPageBreak/>
        <w:t xml:space="preserve">эффективности оказания помощи семьям, нуждающимся в особой заботе государства, внедрению новых социальных технологий реабилитационной работы с детьми группы социального риска.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Подпрограмма </w:t>
      </w:r>
      <w:r w:rsidRPr="000D7E54">
        <w:rPr>
          <w:rFonts w:ascii="Times New Roman" w:eastAsia="Times New Roman" w:hAnsi="Times New Roman" w:cs="Times New Roman"/>
          <w:sz w:val="26"/>
          <w:szCs w:val="26"/>
        </w:rPr>
        <w:t>«</w:t>
      </w:r>
      <w:r w:rsidRPr="000D7E54">
        <w:rPr>
          <w:rFonts w:ascii="Times New Roman" w:eastAsia="Times New Roman CYR" w:hAnsi="Times New Roman" w:cs="Times New Roman"/>
          <w:sz w:val="26"/>
          <w:szCs w:val="26"/>
        </w:rPr>
        <w:t xml:space="preserve">Организация отдыха, оздоровления детей в муниципальном </w:t>
      </w:r>
      <w:proofErr w:type="gramStart"/>
      <w:r w:rsidRPr="000D7E54">
        <w:rPr>
          <w:rFonts w:ascii="Times New Roman" w:eastAsia="Times New Roman CYR" w:hAnsi="Times New Roman" w:cs="Times New Roman"/>
          <w:sz w:val="26"/>
          <w:szCs w:val="26"/>
        </w:rPr>
        <w:t>образовании</w:t>
      </w:r>
      <w:proofErr w:type="gramEnd"/>
      <w:r w:rsidRPr="000D7E54">
        <w:rPr>
          <w:rFonts w:ascii="Times New Roman" w:eastAsia="Times New Roman CYR" w:hAnsi="Times New Roman" w:cs="Times New Roman"/>
          <w:sz w:val="26"/>
          <w:szCs w:val="26"/>
        </w:rPr>
        <w:t xml:space="preserve"> Таштыпский район на 2021-2025 годы</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включает в себя комплекс мероприятий по сохранению и укреплению здоровья, организацию отдыха и занятости детей и подростков, а также способствует достижению позитивных результатов в межведомственном взаимодействии по организации этой работы.</w:t>
      </w:r>
    </w:p>
    <w:p w:rsidR="00F302C6" w:rsidRPr="000D7E54" w:rsidRDefault="00F302C6" w:rsidP="00F302C6">
      <w:pPr>
        <w:ind w:firstLine="709"/>
        <w:jc w:val="both"/>
        <w:rPr>
          <w:rFonts w:ascii="Times New Roman" w:eastAsia="Times New Roman" w:hAnsi="Times New Roman" w:cs="Times New Roman"/>
          <w:sz w:val="26"/>
          <w:szCs w:val="26"/>
        </w:rPr>
      </w:pPr>
      <w:r w:rsidRPr="000D7E54">
        <w:rPr>
          <w:rFonts w:ascii="Times New Roman" w:eastAsia="Times New Roman CYR" w:hAnsi="Times New Roman" w:cs="Times New Roman"/>
          <w:b/>
          <w:bCs/>
          <w:sz w:val="26"/>
          <w:szCs w:val="26"/>
        </w:rPr>
        <w:t>Правовым основанием разработки программы является</w:t>
      </w:r>
      <w:r w:rsidRPr="000D7E54">
        <w:rPr>
          <w:rFonts w:ascii="Times New Roman" w:eastAsia="Times New Roman CYR" w:hAnsi="Times New Roman" w:cs="Times New Roman"/>
          <w:sz w:val="26"/>
          <w:szCs w:val="26"/>
        </w:rPr>
        <w:t xml:space="preserve"> Закон Республики Хакасия от 01.04.2010 г. № 11-ЗРХ </w:t>
      </w: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Об организации отдыха и оздоровления детей в Республике Хакасия</w:t>
      </w:r>
      <w:r w:rsidRPr="000D7E54">
        <w:rPr>
          <w:rFonts w:ascii="Times New Roman" w:eastAsia="Times New Roman" w:hAnsi="Times New Roman" w:cs="Times New Roman"/>
          <w:sz w:val="26"/>
          <w:szCs w:val="26"/>
        </w:rPr>
        <w:t>»;</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Исходя из стратегических приоритетов, основной целью муниципальной программы является</w:t>
      </w:r>
      <w:r w:rsidRPr="000D7E54">
        <w:rPr>
          <w:rFonts w:ascii="Times New Roman" w:eastAsia="Times New Roman CYR" w:hAnsi="Times New Roman" w:cs="Times New Roman"/>
          <w:b/>
          <w:bCs/>
          <w:sz w:val="26"/>
          <w:szCs w:val="26"/>
        </w:rPr>
        <w:t>:</w:t>
      </w:r>
      <w:r w:rsidRPr="000D7E54">
        <w:rPr>
          <w:rFonts w:ascii="Times New Roman" w:eastAsia="Times New Roman CYR" w:hAnsi="Times New Roman" w:cs="Times New Roman"/>
          <w:sz w:val="26"/>
          <w:szCs w:val="26"/>
        </w:rPr>
        <w:t xml:space="preserve">  решение комплекса задач по  соблюдению прав детей в </w:t>
      </w:r>
      <w:proofErr w:type="gramStart"/>
      <w:r w:rsidRPr="000D7E54">
        <w:rPr>
          <w:rFonts w:ascii="Times New Roman" w:eastAsia="Times New Roman CYR" w:hAnsi="Times New Roman" w:cs="Times New Roman"/>
          <w:sz w:val="26"/>
          <w:szCs w:val="26"/>
        </w:rPr>
        <w:t>целях</w:t>
      </w:r>
      <w:proofErr w:type="gramEnd"/>
      <w:r w:rsidRPr="000D7E54">
        <w:rPr>
          <w:rFonts w:ascii="Times New Roman" w:eastAsia="Times New Roman CYR" w:hAnsi="Times New Roman" w:cs="Times New Roman"/>
          <w:sz w:val="26"/>
          <w:szCs w:val="26"/>
        </w:rPr>
        <w:t xml:space="preserve"> обеспечения отдыхом и оздоровлением, увеличение % охвата детей различными формами отдыха и оздоровления.</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b/>
          <w:bCs/>
          <w:sz w:val="26"/>
          <w:szCs w:val="26"/>
        </w:rPr>
        <w:t xml:space="preserve"> </w:t>
      </w:r>
      <w:r w:rsidRPr="000D7E54">
        <w:rPr>
          <w:rFonts w:ascii="Times New Roman" w:eastAsia="Times New Roman CYR" w:hAnsi="Times New Roman" w:cs="Times New Roman"/>
          <w:sz w:val="26"/>
          <w:szCs w:val="26"/>
        </w:rPr>
        <w:t>Достижение данной цели муниципальной программы будет обеспечиваться решением следующих основных взаимосвязанных задач:</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 </w:t>
      </w:r>
      <w:r w:rsidRPr="000D7E54">
        <w:rPr>
          <w:rFonts w:ascii="Times New Roman" w:eastAsia="Times New Roman CYR" w:hAnsi="Times New Roman" w:cs="Times New Roman"/>
          <w:sz w:val="26"/>
          <w:szCs w:val="26"/>
        </w:rPr>
        <w:t>организовать летнюю занятость несовершеннолетних;</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 </w:t>
      </w:r>
      <w:r w:rsidRPr="000D7E54">
        <w:rPr>
          <w:rFonts w:ascii="Times New Roman" w:eastAsia="Times New Roman CYR" w:hAnsi="Times New Roman" w:cs="Times New Roman"/>
          <w:sz w:val="26"/>
          <w:szCs w:val="26"/>
        </w:rPr>
        <w:t>помощь малоимущим семьям в организации оздоровления и отдыха детей;</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профилактика правонарушений и преступлений в летний период;</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развивать </w:t>
      </w:r>
      <w:proofErr w:type="spellStart"/>
      <w:r w:rsidRPr="000D7E54">
        <w:rPr>
          <w:rFonts w:ascii="Times New Roman" w:eastAsia="Times New Roman CYR" w:hAnsi="Times New Roman" w:cs="Times New Roman"/>
          <w:sz w:val="26"/>
          <w:szCs w:val="26"/>
        </w:rPr>
        <w:t>малозатратные</w:t>
      </w:r>
      <w:proofErr w:type="spellEnd"/>
      <w:r w:rsidRPr="000D7E54">
        <w:rPr>
          <w:rFonts w:ascii="Times New Roman" w:eastAsia="Times New Roman CYR" w:hAnsi="Times New Roman" w:cs="Times New Roman"/>
          <w:sz w:val="26"/>
          <w:szCs w:val="26"/>
        </w:rPr>
        <w:t xml:space="preserve"> формы отдыха; </w:t>
      </w: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В соответствии с поставленными задачами планируется достижение целевых индикаторов и показателей</w:t>
      </w:r>
    </w:p>
    <w:p w:rsidR="00F302C6" w:rsidRPr="000D7E54" w:rsidRDefault="00F302C6" w:rsidP="00F302C6">
      <w:pPr>
        <w:ind w:firstLine="709"/>
        <w:jc w:val="both"/>
        <w:rPr>
          <w:rFonts w:ascii="Times New Roman" w:eastAsia="Times New Roman" w:hAnsi="Times New Roman" w:cs="Times New Roman"/>
          <w:sz w:val="26"/>
          <w:szCs w:val="26"/>
        </w:rPr>
      </w:pPr>
    </w:p>
    <w:p w:rsidR="00F302C6" w:rsidRPr="000D7E54" w:rsidRDefault="00F302C6" w:rsidP="00F302C6">
      <w:pPr>
        <w:ind w:firstLine="709"/>
        <w:jc w:val="center"/>
        <w:rPr>
          <w:rFonts w:ascii="Times New Roman" w:eastAsia="Times New Roman CYR" w:hAnsi="Times New Roman" w:cs="Times New Roman"/>
          <w:b/>
          <w:bCs/>
          <w:sz w:val="26"/>
          <w:szCs w:val="26"/>
        </w:rPr>
      </w:pPr>
      <w:r w:rsidRPr="000D7E54">
        <w:rPr>
          <w:rFonts w:ascii="Times New Roman" w:eastAsia="Times New Roman" w:hAnsi="Times New Roman" w:cs="Times New Roman"/>
          <w:b/>
          <w:bCs/>
          <w:sz w:val="26"/>
          <w:szCs w:val="26"/>
        </w:rPr>
        <w:t xml:space="preserve">3. </w:t>
      </w:r>
      <w:r w:rsidRPr="000D7E54">
        <w:rPr>
          <w:rFonts w:ascii="Times New Roman" w:eastAsia="Times New Roman CYR" w:hAnsi="Times New Roman" w:cs="Times New Roman"/>
          <w:b/>
          <w:bCs/>
          <w:sz w:val="26"/>
          <w:szCs w:val="26"/>
        </w:rPr>
        <w:t>Сроки реализации муниципальной подпрограммы в целом, контрольные этапы и сроки их реализации с указанием промежуточных показателей</w:t>
      </w:r>
    </w:p>
    <w:p w:rsidR="00F302C6" w:rsidRPr="000D7E54" w:rsidRDefault="00F302C6" w:rsidP="00F302C6">
      <w:pPr>
        <w:ind w:firstLine="709"/>
        <w:jc w:val="center"/>
        <w:rPr>
          <w:rFonts w:ascii="Times New Roman" w:hAnsi="Times New Roman" w:cs="Times New Roman"/>
          <w:sz w:val="26"/>
          <w:szCs w:val="26"/>
        </w:rPr>
      </w:pP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Сроки реализации муниципальной подпрограммы с 2020 по 2024 год. Муниципальная подпрограмма реализуется в один этап, так как под программные мероприятия будут выполняться в течение всего периода действия муниципальной подпрограммы.</w:t>
      </w:r>
    </w:p>
    <w:p w:rsidR="00F302C6" w:rsidRPr="000D7E54" w:rsidRDefault="00F302C6" w:rsidP="00F302C6">
      <w:pPr>
        <w:ind w:firstLine="709"/>
        <w:jc w:val="both"/>
        <w:rPr>
          <w:rFonts w:ascii="Times New Roman" w:eastAsia="Times New Roman CYR" w:hAnsi="Times New Roman" w:cs="Times New Roman"/>
          <w:sz w:val="26"/>
          <w:szCs w:val="26"/>
        </w:rPr>
      </w:pPr>
    </w:p>
    <w:p w:rsidR="00F302C6" w:rsidRPr="000D7E54" w:rsidRDefault="00F302C6" w:rsidP="00F302C6">
      <w:pPr>
        <w:rPr>
          <w:rFonts w:ascii="Times New Roman" w:eastAsia="Times New Roman CYR" w:hAnsi="Times New Roman" w:cs="Times New Roman"/>
          <w:b/>
          <w:sz w:val="26"/>
          <w:szCs w:val="26"/>
        </w:rPr>
      </w:pPr>
      <w:r w:rsidRPr="000D7E54">
        <w:rPr>
          <w:rFonts w:ascii="Times New Roman" w:eastAsia="Times New Roman CYR" w:hAnsi="Times New Roman" w:cs="Times New Roman"/>
          <w:b/>
          <w:sz w:val="26"/>
          <w:szCs w:val="26"/>
        </w:rPr>
        <w:t>4. Перечень основных мероприятий</w:t>
      </w:r>
    </w:p>
    <w:p w:rsidR="00F302C6" w:rsidRPr="000D7E54" w:rsidRDefault="00F302C6" w:rsidP="00F302C6">
      <w:pPr>
        <w:ind w:firstLine="709"/>
        <w:jc w:val="center"/>
        <w:rPr>
          <w:rFonts w:ascii="Times New Roman" w:eastAsia="Times New Roman CYR" w:hAnsi="Times New Roman" w:cs="Times New Roman"/>
          <w:sz w:val="26"/>
          <w:szCs w:val="26"/>
        </w:rPr>
      </w:pPr>
    </w:p>
    <w:tbl>
      <w:tblPr>
        <w:tblW w:w="9813" w:type="dxa"/>
        <w:jc w:val="center"/>
        <w:tblInd w:w="71" w:type="dxa"/>
        <w:tblBorders>
          <w:top w:val="single" w:sz="2" w:space="0" w:color="000000"/>
          <w:left w:val="single" w:sz="2" w:space="0" w:color="000000"/>
          <w:bottom w:val="single" w:sz="2" w:space="0" w:color="000000"/>
          <w:insideH w:val="single" w:sz="2" w:space="0" w:color="000000"/>
        </w:tblBorders>
        <w:tblLayout w:type="fixed"/>
        <w:tblCellMar>
          <w:left w:w="106" w:type="dxa"/>
        </w:tblCellMar>
        <w:tblLook w:val="0000" w:firstRow="0" w:lastRow="0" w:firstColumn="0" w:lastColumn="0" w:noHBand="0" w:noVBand="0"/>
      </w:tblPr>
      <w:tblGrid>
        <w:gridCol w:w="607"/>
        <w:gridCol w:w="2300"/>
        <w:gridCol w:w="1425"/>
        <w:gridCol w:w="1000"/>
        <w:gridCol w:w="860"/>
        <w:gridCol w:w="859"/>
        <w:gridCol w:w="40"/>
        <w:gridCol w:w="958"/>
        <w:gridCol w:w="858"/>
        <w:gridCol w:w="906"/>
      </w:tblGrid>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p w:rsidR="00F302C6" w:rsidRPr="000D7E54" w:rsidRDefault="00F302C6" w:rsidP="001634F4">
            <w:pPr>
              <w:snapToGrid w:val="0"/>
              <w:spacing w:line="200" w:lineRule="atLeast"/>
              <w:jc w:val="center"/>
              <w:rPr>
                <w:rFonts w:ascii="Times New Roman" w:hAnsi="Times New Roman" w:cs="Times New Roman"/>
                <w:sz w:val="26"/>
                <w:szCs w:val="26"/>
              </w:rPr>
            </w:pPr>
            <w:proofErr w:type="gramStart"/>
            <w:r w:rsidRPr="000D7E54">
              <w:rPr>
                <w:rFonts w:ascii="Times New Roman" w:hAnsi="Times New Roman" w:cs="Times New Roman"/>
                <w:sz w:val="26"/>
                <w:szCs w:val="26"/>
              </w:rPr>
              <w:t>п</w:t>
            </w:r>
            <w:proofErr w:type="gramEnd"/>
            <w:r w:rsidRPr="000D7E54">
              <w:rPr>
                <w:rFonts w:ascii="Times New Roman" w:hAnsi="Times New Roman" w:cs="Times New Roman"/>
                <w:sz w:val="26"/>
                <w:szCs w:val="26"/>
              </w:rPr>
              <w:t>/п</w:t>
            </w:r>
          </w:p>
        </w:tc>
        <w:tc>
          <w:tcPr>
            <w:tcW w:w="2300" w:type="dxa"/>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Наименование мероприятия</w:t>
            </w:r>
          </w:p>
        </w:tc>
        <w:tc>
          <w:tcPr>
            <w:tcW w:w="1425" w:type="dxa"/>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Источник  </w:t>
            </w:r>
          </w:p>
          <w:p w:rsidR="00F302C6" w:rsidRPr="000D7E54" w:rsidRDefault="00F302C6" w:rsidP="001634F4">
            <w:pPr>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финансирования</w:t>
            </w:r>
          </w:p>
        </w:tc>
        <w:tc>
          <w:tcPr>
            <w:tcW w:w="5479" w:type="dxa"/>
            <w:gridSpan w:val="7"/>
            <w:tcBorders>
              <w:top w:val="single" w:sz="2" w:space="0" w:color="000000"/>
              <w:left w:val="single" w:sz="2" w:space="0" w:color="000000"/>
              <w:bottom w:val="single" w:sz="2" w:space="0" w:color="000000"/>
              <w:right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Объем финансирования по годам,   тыс. рублей</w:t>
            </w: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1425"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1000" w:type="dxa"/>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всего</w:t>
            </w:r>
          </w:p>
        </w:tc>
        <w:tc>
          <w:tcPr>
            <w:tcW w:w="860" w:type="dxa"/>
            <w:tcBorders>
              <w:top w:val="single" w:sz="2" w:space="0" w:color="000000"/>
              <w:left w:val="single" w:sz="2" w:space="0" w:color="000000"/>
              <w:bottom w:val="single" w:sz="2" w:space="0" w:color="000000"/>
              <w:right w:val="single" w:sz="4" w:space="0" w:color="auto"/>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20</w:t>
            </w:r>
          </w:p>
        </w:tc>
        <w:tc>
          <w:tcPr>
            <w:tcW w:w="859" w:type="dxa"/>
            <w:tcBorders>
              <w:top w:val="single" w:sz="2" w:space="0" w:color="000000"/>
              <w:left w:val="single" w:sz="4" w:space="0" w:color="auto"/>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21</w:t>
            </w:r>
          </w:p>
        </w:tc>
        <w:tc>
          <w:tcPr>
            <w:tcW w:w="998" w:type="dxa"/>
            <w:gridSpan w:val="2"/>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22</w:t>
            </w:r>
          </w:p>
        </w:tc>
        <w:tc>
          <w:tcPr>
            <w:tcW w:w="858" w:type="dxa"/>
            <w:tcBorders>
              <w:top w:val="single" w:sz="2" w:space="0" w:color="000000"/>
              <w:left w:val="single" w:sz="2" w:space="0" w:color="000000"/>
              <w:bottom w:val="single" w:sz="2" w:space="0" w:color="000000"/>
              <w:right w:val="single" w:sz="4" w:space="0" w:color="auto"/>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2023</w:t>
            </w:r>
          </w:p>
        </w:tc>
        <w:tc>
          <w:tcPr>
            <w:tcW w:w="906" w:type="dxa"/>
            <w:tcBorders>
              <w:top w:val="single" w:sz="2" w:space="0" w:color="000000"/>
              <w:left w:val="single" w:sz="4" w:space="0" w:color="auto"/>
              <w:bottom w:val="single" w:sz="2" w:space="0" w:color="000000"/>
              <w:right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2024</w:t>
            </w:r>
          </w:p>
        </w:tc>
      </w:tr>
      <w:tr w:rsidR="00F302C6" w:rsidRPr="000D7E54" w:rsidTr="001634F4">
        <w:trPr>
          <w:trHeight w:val="29"/>
          <w:jc w:val="center"/>
        </w:trPr>
        <w:tc>
          <w:tcPr>
            <w:tcW w:w="60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w:t>
            </w:r>
          </w:p>
        </w:tc>
        <w:tc>
          <w:tcPr>
            <w:tcW w:w="23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2</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3</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4</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5</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6</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7</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w:t>
            </w:r>
          </w:p>
        </w:tc>
      </w:tr>
      <w:tr w:rsidR="00F302C6" w:rsidRPr="000D7E54" w:rsidTr="001634F4">
        <w:trPr>
          <w:trHeight w:val="29"/>
          <w:jc w:val="center"/>
        </w:trPr>
        <w:tc>
          <w:tcPr>
            <w:tcW w:w="9810" w:type="dxa"/>
            <w:gridSpan w:val="10"/>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b/>
                <w:sz w:val="26"/>
                <w:szCs w:val="26"/>
              </w:rPr>
            </w:pPr>
            <w:r w:rsidRPr="000D7E54">
              <w:rPr>
                <w:rFonts w:ascii="Times New Roman" w:eastAsia="Times New Roman CYR" w:hAnsi="Times New Roman" w:cs="Times New Roman"/>
                <w:b/>
                <w:sz w:val="26"/>
                <w:szCs w:val="26"/>
              </w:rPr>
              <w:t>Задача 1. Организация летней занятости несовершеннолетних</w:t>
            </w:r>
          </w:p>
          <w:p w:rsidR="00F302C6" w:rsidRPr="000D7E54" w:rsidRDefault="00F302C6" w:rsidP="001634F4">
            <w:pPr>
              <w:spacing w:line="200" w:lineRule="atLeast"/>
              <w:rPr>
                <w:rFonts w:ascii="Times New Roman" w:eastAsia="Calibri" w:hAnsi="Times New Roman" w:cs="Times New Roman"/>
                <w:sz w:val="26"/>
                <w:szCs w:val="26"/>
              </w:rPr>
            </w:pP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1.1.</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Проведение конкурса вариативных программ </w:t>
            </w:r>
          </w:p>
          <w:p w:rsidR="00F302C6" w:rsidRPr="000D7E54" w:rsidRDefault="00F302C6" w:rsidP="001634F4">
            <w:pPr>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лагерей дневного пребывания</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8</w:t>
            </w:r>
            <w:r w:rsidRPr="000D7E54">
              <w:rPr>
                <w:rFonts w:ascii="Times New Roman" w:hAnsi="Times New Roman" w:cs="Times New Roman"/>
                <w:sz w:val="26"/>
                <w:szCs w:val="26"/>
              </w:rPr>
              <w:t>,0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1.2.</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Проведение семинара по организации </w:t>
            </w:r>
            <w:r w:rsidRPr="000D7E54">
              <w:rPr>
                <w:rFonts w:ascii="Times New Roman" w:eastAsia="Times New Roman CYR" w:hAnsi="Times New Roman" w:cs="Times New Roman"/>
                <w:sz w:val="26"/>
                <w:szCs w:val="26"/>
              </w:rPr>
              <w:lastRenderedPageBreak/>
              <w:t>отдыха, оздоровления детей</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lastRenderedPageBreak/>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8</w:t>
            </w:r>
            <w:r w:rsidRPr="000D7E54">
              <w:rPr>
                <w:rFonts w:ascii="Times New Roman" w:hAnsi="Times New Roman" w:cs="Times New Roman"/>
                <w:sz w:val="26"/>
                <w:szCs w:val="26"/>
              </w:rPr>
              <w:t>,0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1.3.</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Завоз детей в республиканские профильные лагеря </w:t>
            </w:r>
            <w:r w:rsidRPr="000D7E54">
              <w:rPr>
                <w:rFonts w:ascii="Times New Roman" w:hAnsi="Times New Roman" w:cs="Times New Roman"/>
                <w:sz w:val="26"/>
                <w:szCs w:val="26"/>
              </w:rPr>
              <w:t>«</w:t>
            </w:r>
            <w:r w:rsidRPr="000D7E54">
              <w:rPr>
                <w:rFonts w:ascii="Times New Roman" w:eastAsia="Times New Roman CYR" w:hAnsi="Times New Roman" w:cs="Times New Roman"/>
                <w:sz w:val="26"/>
                <w:szCs w:val="26"/>
              </w:rPr>
              <w:t>Меридиан</w:t>
            </w:r>
            <w:r w:rsidRPr="000D7E54">
              <w:rPr>
                <w:rFonts w:ascii="Times New Roman" w:hAnsi="Times New Roman" w:cs="Times New Roman"/>
                <w:sz w:val="26"/>
                <w:szCs w:val="26"/>
              </w:rPr>
              <w:t>», «</w:t>
            </w:r>
            <w:r w:rsidRPr="000D7E54">
              <w:rPr>
                <w:rFonts w:ascii="Times New Roman" w:eastAsia="Times New Roman CYR" w:hAnsi="Times New Roman" w:cs="Times New Roman"/>
                <w:sz w:val="26"/>
                <w:szCs w:val="26"/>
              </w:rPr>
              <w:t>Кристалл</w:t>
            </w:r>
            <w:r w:rsidRPr="000D7E54">
              <w:rPr>
                <w:rFonts w:ascii="Times New Roman" w:hAnsi="Times New Roman" w:cs="Times New Roman"/>
                <w:sz w:val="26"/>
                <w:szCs w:val="26"/>
              </w:rPr>
              <w:t>», «</w:t>
            </w:r>
            <w:r w:rsidRPr="000D7E54">
              <w:rPr>
                <w:rFonts w:ascii="Times New Roman" w:eastAsia="Times New Roman CYR" w:hAnsi="Times New Roman" w:cs="Times New Roman"/>
                <w:sz w:val="26"/>
                <w:szCs w:val="26"/>
              </w:rPr>
              <w:t>Беркут</w:t>
            </w:r>
            <w:r w:rsidRPr="000D7E54">
              <w:rPr>
                <w:rFonts w:ascii="Times New Roman" w:hAnsi="Times New Roman" w:cs="Times New Roman"/>
                <w:sz w:val="26"/>
                <w:szCs w:val="26"/>
              </w:rPr>
              <w:t xml:space="preserve">», </w:t>
            </w:r>
            <w:r w:rsidRPr="000D7E54">
              <w:rPr>
                <w:rFonts w:ascii="Times New Roman" w:eastAsia="Times New Roman CYR" w:hAnsi="Times New Roman" w:cs="Times New Roman"/>
                <w:sz w:val="26"/>
                <w:szCs w:val="26"/>
              </w:rPr>
              <w:t>реабилитационные центры Минтруда, подвоз детей из м/</w:t>
            </w:r>
            <w:proofErr w:type="gramStart"/>
            <w:r w:rsidRPr="000D7E54">
              <w:rPr>
                <w:rFonts w:ascii="Times New Roman" w:eastAsia="Times New Roman CYR" w:hAnsi="Times New Roman" w:cs="Times New Roman"/>
                <w:sz w:val="26"/>
                <w:szCs w:val="26"/>
              </w:rPr>
              <w:t>к</w:t>
            </w:r>
            <w:proofErr w:type="gramEnd"/>
            <w:r w:rsidRPr="000D7E54">
              <w:rPr>
                <w:rFonts w:ascii="Times New Roman" w:eastAsia="Times New Roman CYR" w:hAnsi="Times New Roman" w:cs="Times New Roman"/>
                <w:sz w:val="26"/>
                <w:szCs w:val="26"/>
              </w:rPr>
              <w:t xml:space="preserve"> начальных школ к базовым (пришкольные лагеря дневного пребывания)</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885,0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80,0</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155,0</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150,0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lang w:val="en-US"/>
              </w:rPr>
              <w:t>2</w:t>
            </w:r>
            <w:r w:rsidRPr="000D7E54">
              <w:rPr>
                <w:rFonts w:ascii="Times New Roman" w:hAnsi="Times New Roman" w:cs="Times New Roman"/>
                <w:sz w:val="26"/>
                <w:szCs w:val="26"/>
              </w:rPr>
              <w:t>5</w:t>
            </w:r>
            <w:r w:rsidRPr="000D7E54">
              <w:rPr>
                <w:rFonts w:ascii="Times New Roman" w:hAnsi="Times New Roman" w:cs="Times New Roman"/>
                <w:sz w:val="26"/>
                <w:szCs w:val="26"/>
                <w:lang w:val="en-US"/>
              </w:rPr>
              <w:t>0,0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rPr>
                <w:rFonts w:ascii="Times New Roman" w:hAnsi="Times New Roman" w:cs="Times New Roman"/>
                <w:sz w:val="26"/>
                <w:szCs w:val="26"/>
              </w:rPr>
            </w:pPr>
            <w:r w:rsidRPr="000D7E54">
              <w:rPr>
                <w:rFonts w:ascii="Times New Roman" w:hAnsi="Times New Roman" w:cs="Times New Roman"/>
                <w:sz w:val="26"/>
                <w:szCs w:val="26"/>
              </w:rPr>
              <w:t>250,0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1.4.</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Приобретение вакцины против дизентерии зоны для вакцинации работников пищеблоков  в </w:t>
            </w:r>
            <w:proofErr w:type="gramStart"/>
            <w:r w:rsidRPr="000D7E54">
              <w:rPr>
                <w:rFonts w:ascii="Times New Roman" w:eastAsia="Times New Roman CYR" w:hAnsi="Times New Roman" w:cs="Times New Roman"/>
                <w:sz w:val="26"/>
                <w:szCs w:val="26"/>
              </w:rPr>
              <w:t>лагерях</w:t>
            </w:r>
            <w:proofErr w:type="gramEnd"/>
            <w:r w:rsidRPr="000D7E54">
              <w:rPr>
                <w:rFonts w:ascii="Times New Roman" w:eastAsia="Times New Roman CYR" w:hAnsi="Times New Roman" w:cs="Times New Roman"/>
                <w:sz w:val="26"/>
                <w:szCs w:val="26"/>
              </w:rPr>
              <w:t xml:space="preserve"> с дневным пребыванием  детей</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160,0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80,0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rPr>
              <w:t>80,0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1.5.</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proofErr w:type="spellStart"/>
            <w:r w:rsidRPr="000D7E54">
              <w:rPr>
                <w:rFonts w:ascii="Times New Roman" w:eastAsia="Times New Roman CYR" w:hAnsi="Times New Roman" w:cs="Times New Roman"/>
                <w:sz w:val="26"/>
                <w:szCs w:val="26"/>
              </w:rPr>
              <w:t>Аккарицидная</w:t>
            </w:r>
            <w:proofErr w:type="spellEnd"/>
            <w:r w:rsidRPr="000D7E54">
              <w:rPr>
                <w:rFonts w:ascii="Times New Roman" w:eastAsia="Times New Roman CYR" w:hAnsi="Times New Roman" w:cs="Times New Roman"/>
                <w:sz w:val="26"/>
                <w:szCs w:val="26"/>
              </w:rPr>
              <w:t xml:space="preserve"> обработка</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525,8</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91,7</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95,3</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98,8</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120,0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120,0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1.6.</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Приобретение посуды в столовые образовательных учреждений для работы лагерей дневного пребывания</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1165"/>
          <w:jc w:val="center"/>
        </w:trPr>
        <w:tc>
          <w:tcPr>
            <w:tcW w:w="607" w:type="dxa"/>
            <w:vMerge/>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933,3</w:t>
            </w:r>
          </w:p>
        </w:tc>
        <w:tc>
          <w:tcPr>
            <w:tcW w:w="860"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128,3</w:t>
            </w:r>
          </w:p>
        </w:tc>
        <w:tc>
          <w:tcPr>
            <w:tcW w:w="859" w:type="dxa"/>
            <w:tcBorders>
              <w:top w:val="single" w:sz="2" w:space="0" w:color="000000"/>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155,0</w:t>
            </w:r>
          </w:p>
        </w:tc>
        <w:tc>
          <w:tcPr>
            <w:tcW w:w="998" w:type="dxa"/>
            <w:gridSpan w:val="2"/>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150,0</w:t>
            </w:r>
          </w:p>
        </w:tc>
        <w:tc>
          <w:tcPr>
            <w:tcW w:w="858"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250,0</w:t>
            </w:r>
          </w:p>
        </w:tc>
        <w:tc>
          <w:tcPr>
            <w:tcW w:w="906" w:type="dxa"/>
            <w:tcBorders>
              <w:top w:val="single" w:sz="2" w:space="0" w:color="000000"/>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250,0</w:t>
            </w:r>
          </w:p>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377"/>
          <w:jc w:val="center"/>
        </w:trPr>
        <w:tc>
          <w:tcPr>
            <w:tcW w:w="607"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r w:rsidRPr="000D7E54">
              <w:rPr>
                <w:rFonts w:ascii="Times New Roman" w:eastAsia="Calibri" w:hAnsi="Times New Roman" w:cs="Times New Roman"/>
                <w:sz w:val="26"/>
                <w:szCs w:val="26"/>
              </w:rPr>
              <w:t>1.7.</w:t>
            </w:r>
          </w:p>
        </w:tc>
        <w:tc>
          <w:tcPr>
            <w:tcW w:w="2300"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r w:rsidRPr="000D7E54">
              <w:rPr>
                <w:rFonts w:ascii="Times New Roman" w:eastAsia="Calibri" w:hAnsi="Times New Roman" w:cs="Times New Roman"/>
                <w:sz w:val="26"/>
                <w:szCs w:val="26"/>
              </w:rPr>
              <w:t xml:space="preserve">Приобретение моющих средств в </w:t>
            </w:r>
            <w:r w:rsidRPr="000D7E54">
              <w:rPr>
                <w:rFonts w:ascii="Times New Roman" w:eastAsia="Calibri" w:hAnsi="Times New Roman" w:cs="Times New Roman"/>
                <w:sz w:val="26"/>
                <w:szCs w:val="26"/>
              </w:rPr>
              <w:lastRenderedPageBreak/>
              <w:t>лагеря дневного пребывания</w:t>
            </w: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lastRenderedPageBreak/>
              <w:t xml:space="preserve">Федеральный </w:t>
            </w:r>
            <w:r w:rsidRPr="000D7E54">
              <w:rPr>
                <w:rFonts w:ascii="Times New Roman" w:eastAsia="Times New Roman CYR" w:hAnsi="Times New Roman" w:cs="Times New Roman"/>
                <w:sz w:val="26"/>
                <w:szCs w:val="26"/>
              </w:rPr>
              <w:lastRenderedPageBreak/>
              <w:t>бюджет</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573"/>
          <w:jc w:val="center"/>
        </w:trPr>
        <w:tc>
          <w:tcPr>
            <w:tcW w:w="607" w:type="dxa"/>
            <w:vMerge/>
            <w:tcBorders>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611"/>
          <w:jc w:val="center"/>
        </w:trPr>
        <w:tc>
          <w:tcPr>
            <w:tcW w:w="607" w:type="dxa"/>
            <w:vMerge/>
            <w:tcBorders>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222,0</w:t>
            </w: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32,0</w:t>
            </w: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30,0</w:t>
            </w: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80,0</w:t>
            </w: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80,0</w:t>
            </w:r>
          </w:p>
        </w:tc>
      </w:tr>
      <w:tr w:rsidR="00F302C6" w:rsidRPr="000D7E54" w:rsidTr="001634F4">
        <w:trPr>
          <w:trHeight w:val="287"/>
          <w:jc w:val="center"/>
        </w:trPr>
        <w:tc>
          <w:tcPr>
            <w:tcW w:w="607"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r w:rsidRPr="000D7E54">
              <w:rPr>
                <w:rFonts w:ascii="Times New Roman" w:eastAsia="Calibri" w:hAnsi="Times New Roman" w:cs="Times New Roman"/>
                <w:sz w:val="26"/>
                <w:szCs w:val="26"/>
              </w:rPr>
              <w:t xml:space="preserve">1.8 </w:t>
            </w:r>
          </w:p>
        </w:tc>
        <w:tc>
          <w:tcPr>
            <w:tcW w:w="2300"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r w:rsidRPr="000D7E54">
              <w:rPr>
                <w:rFonts w:ascii="Times New Roman" w:eastAsia="Calibri" w:hAnsi="Times New Roman" w:cs="Times New Roman"/>
                <w:sz w:val="26"/>
                <w:szCs w:val="26"/>
              </w:rPr>
              <w:t xml:space="preserve">Сдача анализов на </w:t>
            </w:r>
            <w:proofErr w:type="spellStart"/>
            <w:r w:rsidRPr="000D7E54">
              <w:rPr>
                <w:rFonts w:ascii="Times New Roman" w:eastAsia="Calibri" w:hAnsi="Times New Roman" w:cs="Times New Roman"/>
                <w:sz w:val="26"/>
                <w:szCs w:val="26"/>
              </w:rPr>
              <w:t>рото-норовирусы</w:t>
            </w:r>
            <w:proofErr w:type="spellEnd"/>
            <w:r w:rsidRPr="000D7E54">
              <w:rPr>
                <w:rFonts w:ascii="Times New Roman" w:eastAsia="Calibri" w:hAnsi="Times New Roman" w:cs="Times New Roman"/>
                <w:sz w:val="26"/>
                <w:szCs w:val="26"/>
              </w:rPr>
              <w:t xml:space="preserve"> работников Пищеблока лагерей дневного пребывания</w:t>
            </w: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172"/>
          <w:jc w:val="center"/>
        </w:trPr>
        <w:tc>
          <w:tcPr>
            <w:tcW w:w="607" w:type="dxa"/>
            <w:vMerge/>
            <w:tcBorders>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191"/>
          <w:jc w:val="center"/>
        </w:trPr>
        <w:tc>
          <w:tcPr>
            <w:tcW w:w="607" w:type="dxa"/>
            <w:vMerge/>
            <w:tcBorders>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160,0</w:t>
            </w: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998" w:type="dxa"/>
            <w:gridSpan w:val="2"/>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80,0</w:t>
            </w: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80,0</w:t>
            </w:r>
          </w:p>
        </w:tc>
      </w:tr>
      <w:tr w:rsidR="00F302C6" w:rsidRPr="000D7E54" w:rsidTr="001634F4">
        <w:trPr>
          <w:trHeight w:val="29"/>
          <w:jc w:val="center"/>
        </w:trPr>
        <w:tc>
          <w:tcPr>
            <w:tcW w:w="4331" w:type="dxa"/>
            <w:gridSpan w:val="3"/>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b/>
                <w:bCs/>
                <w:sz w:val="26"/>
                <w:szCs w:val="26"/>
              </w:rPr>
            </w:pPr>
            <w:r w:rsidRPr="000D7E54">
              <w:rPr>
                <w:rFonts w:ascii="Times New Roman" w:eastAsia="Times New Roman CYR" w:hAnsi="Times New Roman" w:cs="Times New Roman"/>
                <w:b/>
                <w:bCs/>
                <w:sz w:val="26"/>
                <w:szCs w:val="26"/>
              </w:rPr>
              <w:t>Итого</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2902,1</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300,0</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441,3</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432,8</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864,0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864, 0</w:t>
            </w:r>
          </w:p>
        </w:tc>
      </w:tr>
      <w:tr w:rsidR="00F302C6" w:rsidRPr="000D7E54" w:rsidTr="001634F4">
        <w:trPr>
          <w:trHeight w:val="29"/>
          <w:jc w:val="center"/>
        </w:trPr>
        <w:tc>
          <w:tcPr>
            <w:tcW w:w="9810" w:type="dxa"/>
            <w:gridSpan w:val="10"/>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b/>
                <w:sz w:val="26"/>
                <w:szCs w:val="26"/>
              </w:rPr>
            </w:pPr>
            <w:r w:rsidRPr="000D7E54">
              <w:rPr>
                <w:rFonts w:ascii="Times New Roman" w:eastAsia="Times New Roman CYR" w:hAnsi="Times New Roman" w:cs="Times New Roman"/>
                <w:b/>
                <w:bCs/>
                <w:sz w:val="26"/>
                <w:szCs w:val="26"/>
              </w:rPr>
              <w:t xml:space="preserve">Задача 2. </w:t>
            </w:r>
            <w:r w:rsidRPr="000D7E54">
              <w:rPr>
                <w:rFonts w:ascii="Times New Roman" w:eastAsia="Times New Roman CYR" w:hAnsi="Times New Roman" w:cs="Times New Roman"/>
                <w:b/>
                <w:sz w:val="26"/>
                <w:szCs w:val="26"/>
              </w:rPr>
              <w:t xml:space="preserve"> - Помощь малоимущим семьям в организации оздоровления и отдыха детей</w:t>
            </w:r>
          </w:p>
        </w:tc>
      </w:tr>
      <w:tr w:rsidR="00F302C6" w:rsidRPr="000D7E54" w:rsidTr="001634F4">
        <w:trPr>
          <w:trHeight w:val="47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2.1</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Приобретение путевок в загородные лагеря или организация палаточного лагеря, лагеря труда и отдыха</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582,0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50,0</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241,0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241,0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2.2.</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Обеспечение отдыха и оздоровления детей, находящихся в трудной жизненной ситуации в лечебно-профилактических учреждениях</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798,9</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45,7</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49,2</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352,0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352,0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2.3.</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Организация ежегодной республиканской профилактической акции  </w:t>
            </w:r>
            <w:r w:rsidRPr="000D7E54">
              <w:rPr>
                <w:rFonts w:ascii="Times New Roman" w:hAnsi="Times New Roman" w:cs="Times New Roman"/>
                <w:sz w:val="26"/>
                <w:szCs w:val="26"/>
              </w:rPr>
              <w:t>«</w:t>
            </w:r>
            <w:r w:rsidRPr="000D7E54">
              <w:rPr>
                <w:rFonts w:ascii="Times New Roman" w:eastAsia="Times New Roman CYR" w:hAnsi="Times New Roman" w:cs="Times New Roman"/>
                <w:sz w:val="26"/>
                <w:szCs w:val="26"/>
              </w:rPr>
              <w:t>Здоровое поколение</w:t>
            </w:r>
            <w:r w:rsidRPr="000D7E54">
              <w:rPr>
                <w:rFonts w:ascii="Times New Roman" w:hAnsi="Times New Roman" w:cs="Times New Roman"/>
                <w:sz w:val="26"/>
                <w:szCs w:val="26"/>
              </w:rPr>
              <w:t xml:space="preserve">» </w:t>
            </w:r>
            <w:r w:rsidRPr="000D7E54">
              <w:rPr>
                <w:rFonts w:ascii="Times New Roman" w:eastAsia="Times New Roman CYR" w:hAnsi="Times New Roman" w:cs="Times New Roman"/>
                <w:sz w:val="26"/>
                <w:szCs w:val="26"/>
              </w:rPr>
              <w:t xml:space="preserve">для одаренных детей, волонтеров. </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20,0</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w:t>
            </w:r>
          </w:p>
        </w:tc>
      </w:tr>
      <w:tr w:rsidR="00F302C6" w:rsidRPr="000D7E54" w:rsidTr="001634F4">
        <w:trPr>
          <w:trHeight w:val="29"/>
          <w:jc w:val="center"/>
        </w:trPr>
        <w:tc>
          <w:tcPr>
            <w:tcW w:w="4331" w:type="dxa"/>
            <w:gridSpan w:val="3"/>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b/>
                <w:bCs/>
                <w:sz w:val="26"/>
                <w:szCs w:val="26"/>
              </w:rPr>
            </w:pPr>
            <w:r w:rsidRPr="000D7E54">
              <w:rPr>
                <w:rFonts w:ascii="Times New Roman" w:eastAsia="Times New Roman CYR" w:hAnsi="Times New Roman" w:cs="Times New Roman"/>
                <w:b/>
                <w:bCs/>
                <w:sz w:val="26"/>
                <w:szCs w:val="26"/>
              </w:rPr>
              <w:t>Итого</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1400,9</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 xml:space="preserve">     -</w:t>
            </w:r>
          </w:p>
        </w:tc>
        <w:tc>
          <w:tcPr>
            <w:tcW w:w="859"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100,7</w:t>
            </w:r>
          </w:p>
        </w:tc>
        <w:tc>
          <w:tcPr>
            <w:tcW w:w="99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 xml:space="preserve"> 104,2</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598,0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lang w:val="en-US"/>
              </w:rPr>
            </w:pPr>
            <w:r w:rsidRPr="000D7E54">
              <w:rPr>
                <w:rFonts w:ascii="Times New Roman" w:hAnsi="Times New Roman" w:cs="Times New Roman"/>
                <w:sz w:val="26"/>
                <w:szCs w:val="26"/>
              </w:rPr>
              <w:t>598,0</w:t>
            </w:r>
          </w:p>
        </w:tc>
      </w:tr>
      <w:tr w:rsidR="00F302C6" w:rsidRPr="000D7E54" w:rsidTr="001634F4">
        <w:trPr>
          <w:trHeight w:val="29"/>
          <w:jc w:val="center"/>
        </w:trPr>
        <w:tc>
          <w:tcPr>
            <w:tcW w:w="9810" w:type="dxa"/>
            <w:gridSpan w:val="10"/>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b/>
                <w:sz w:val="26"/>
                <w:szCs w:val="26"/>
              </w:rPr>
            </w:pPr>
            <w:r w:rsidRPr="000D7E54">
              <w:rPr>
                <w:rFonts w:ascii="Times New Roman" w:eastAsia="Times New Roman CYR" w:hAnsi="Times New Roman" w:cs="Times New Roman"/>
                <w:b/>
                <w:bCs/>
                <w:sz w:val="26"/>
                <w:szCs w:val="26"/>
              </w:rPr>
              <w:t xml:space="preserve">Задача 3. </w:t>
            </w:r>
            <w:r w:rsidRPr="000D7E54">
              <w:rPr>
                <w:rFonts w:ascii="Times New Roman" w:eastAsia="Times New Roman CYR" w:hAnsi="Times New Roman" w:cs="Times New Roman"/>
                <w:b/>
                <w:sz w:val="26"/>
                <w:szCs w:val="26"/>
              </w:rPr>
              <w:t xml:space="preserve"> Профилактика правонарушений и преступлений в летний период, через организацию </w:t>
            </w:r>
            <w:proofErr w:type="spellStart"/>
            <w:r w:rsidRPr="000D7E54">
              <w:rPr>
                <w:rFonts w:ascii="Times New Roman" w:eastAsia="Times New Roman CYR" w:hAnsi="Times New Roman" w:cs="Times New Roman"/>
                <w:b/>
                <w:sz w:val="26"/>
                <w:szCs w:val="26"/>
              </w:rPr>
              <w:t>малозатратных</w:t>
            </w:r>
            <w:proofErr w:type="spellEnd"/>
            <w:r w:rsidRPr="000D7E54">
              <w:rPr>
                <w:rFonts w:ascii="Times New Roman" w:eastAsia="Times New Roman CYR" w:hAnsi="Times New Roman" w:cs="Times New Roman"/>
                <w:b/>
                <w:sz w:val="26"/>
                <w:szCs w:val="26"/>
              </w:rPr>
              <w:t xml:space="preserve"> формы отдыха.</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lastRenderedPageBreak/>
              <w:t>3.1.</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Приобретение спортивного инвентаря (форпосты, спортплощадки)</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99"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5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99"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c>
          <w:tcPr>
            <w:tcW w:w="95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lang w:val="en-US"/>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345,9</w:t>
            </w: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99"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55,9</w:t>
            </w:r>
          </w:p>
        </w:tc>
        <w:tc>
          <w:tcPr>
            <w:tcW w:w="95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30,0</w:t>
            </w: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130,0</w:t>
            </w: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130,0</w:t>
            </w:r>
          </w:p>
        </w:tc>
      </w:tr>
      <w:tr w:rsidR="00F302C6" w:rsidRPr="000D7E54" w:rsidTr="001634F4">
        <w:trPr>
          <w:trHeight w:val="29"/>
          <w:jc w:val="center"/>
        </w:trPr>
        <w:tc>
          <w:tcPr>
            <w:tcW w:w="607"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3.2</w:t>
            </w:r>
          </w:p>
        </w:tc>
        <w:tc>
          <w:tcPr>
            <w:tcW w:w="2300" w:type="dxa"/>
            <w:vMerge w:val="restart"/>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Организация досуговой занятости детей и подростков (</w:t>
            </w:r>
            <w:proofErr w:type="spellStart"/>
            <w:r w:rsidRPr="000D7E54">
              <w:rPr>
                <w:rFonts w:ascii="Times New Roman" w:eastAsia="Times New Roman CYR" w:hAnsi="Times New Roman" w:cs="Times New Roman"/>
                <w:sz w:val="26"/>
                <w:szCs w:val="26"/>
              </w:rPr>
              <w:t>фортпост</w:t>
            </w:r>
            <w:proofErr w:type="spellEnd"/>
            <w:r w:rsidRPr="000D7E54">
              <w:rPr>
                <w:rFonts w:ascii="Times New Roman" w:eastAsia="Times New Roman CYR" w:hAnsi="Times New Roman" w:cs="Times New Roman"/>
                <w:sz w:val="26"/>
                <w:szCs w:val="26"/>
              </w:rPr>
              <w:t xml:space="preserve">, спортплощадки). Приобретение баннеров на спортивную площадку. </w:t>
            </w: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99"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95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r>
      <w:tr w:rsidR="00F302C6" w:rsidRPr="000D7E54" w:rsidTr="001634F4">
        <w:trPr>
          <w:trHeight w:val="29"/>
          <w:jc w:val="center"/>
        </w:trPr>
        <w:tc>
          <w:tcPr>
            <w:tcW w:w="607"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2300" w:type="dxa"/>
            <w:vMerge/>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142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60"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99"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957"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858"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906" w:type="dxa"/>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r>
      <w:tr w:rsidR="00F302C6" w:rsidRPr="000D7E54" w:rsidTr="001634F4">
        <w:trPr>
          <w:trHeight w:val="1414"/>
          <w:jc w:val="center"/>
        </w:trPr>
        <w:tc>
          <w:tcPr>
            <w:tcW w:w="607" w:type="dxa"/>
            <w:vMerge/>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2300" w:type="dxa"/>
            <w:vMerge/>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rPr>
            </w:pPr>
          </w:p>
        </w:tc>
        <w:tc>
          <w:tcPr>
            <w:tcW w:w="1425"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p>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p>
        </w:tc>
        <w:tc>
          <w:tcPr>
            <w:tcW w:w="1000"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165,0</w:t>
            </w:r>
          </w:p>
        </w:tc>
        <w:tc>
          <w:tcPr>
            <w:tcW w:w="860"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99" w:type="dxa"/>
            <w:gridSpan w:val="2"/>
            <w:tcBorders>
              <w:top w:val="single" w:sz="2" w:space="0" w:color="000000"/>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35,0</w:t>
            </w:r>
          </w:p>
        </w:tc>
        <w:tc>
          <w:tcPr>
            <w:tcW w:w="957"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30,0</w:t>
            </w:r>
          </w:p>
        </w:tc>
        <w:tc>
          <w:tcPr>
            <w:tcW w:w="858"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50,0</w:t>
            </w:r>
          </w:p>
        </w:tc>
        <w:tc>
          <w:tcPr>
            <w:tcW w:w="906" w:type="dxa"/>
            <w:tcBorders>
              <w:top w:val="single" w:sz="2" w:space="0" w:color="000000"/>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50,0</w:t>
            </w:r>
          </w:p>
        </w:tc>
      </w:tr>
      <w:tr w:rsidR="00F302C6" w:rsidRPr="000D7E54" w:rsidTr="001634F4">
        <w:trPr>
          <w:trHeight w:val="434"/>
          <w:jc w:val="center"/>
        </w:trPr>
        <w:tc>
          <w:tcPr>
            <w:tcW w:w="607"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r w:rsidRPr="000D7E54">
              <w:rPr>
                <w:rFonts w:ascii="Times New Roman" w:eastAsia="Calibri" w:hAnsi="Times New Roman" w:cs="Times New Roman"/>
                <w:sz w:val="26"/>
                <w:szCs w:val="26"/>
              </w:rPr>
              <w:t>3.3</w:t>
            </w:r>
          </w:p>
        </w:tc>
        <w:tc>
          <w:tcPr>
            <w:tcW w:w="2300" w:type="dxa"/>
            <w:vMerge w:val="restart"/>
            <w:tcBorders>
              <w:top w:val="single" w:sz="4" w:space="0" w:color="auto"/>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r w:rsidRPr="000D7E54">
              <w:rPr>
                <w:rFonts w:ascii="Times New Roman" w:eastAsia="Calibri" w:hAnsi="Times New Roman" w:cs="Times New Roman"/>
                <w:sz w:val="26"/>
                <w:szCs w:val="26"/>
              </w:rPr>
              <w:t>Косметический ремонт спортивных площадок</w:t>
            </w: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Федеральный бюджет</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99" w:type="dxa"/>
            <w:gridSpan w:val="2"/>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57"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lang w:val="en-US"/>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497"/>
          <w:jc w:val="center"/>
        </w:trPr>
        <w:tc>
          <w:tcPr>
            <w:tcW w:w="607" w:type="dxa"/>
            <w:vMerge/>
            <w:tcBorders>
              <w:lef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Республиканский бюджет </w:t>
            </w:r>
          </w:p>
        </w:tc>
        <w:tc>
          <w:tcPr>
            <w:tcW w:w="1000"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60"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99" w:type="dxa"/>
            <w:gridSpan w:val="2"/>
            <w:tcBorders>
              <w:top w:val="single" w:sz="4" w:space="0" w:color="auto"/>
              <w:left w:val="single" w:sz="4" w:space="0" w:color="auto"/>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957" w:type="dxa"/>
            <w:tcBorders>
              <w:top w:val="single" w:sz="4" w:space="0" w:color="auto"/>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c>
          <w:tcPr>
            <w:tcW w:w="858" w:type="dxa"/>
            <w:tcBorders>
              <w:top w:val="single" w:sz="4" w:space="0" w:color="auto"/>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lang w:val="en-US"/>
              </w:rPr>
            </w:pPr>
          </w:p>
        </w:tc>
        <w:tc>
          <w:tcPr>
            <w:tcW w:w="906" w:type="dxa"/>
            <w:tcBorders>
              <w:top w:val="single" w:sz="4" w:space="0" w:color="auto"/>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554"/>
          <w:jc w:val="center"/>
        </w:trPr>
        <w:tc>
          <w:tcPr>
            <w:tcW w:w="607" w:type="dxa"/>
            <w:vMerge/>
            <w:tcBorders>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p>
        </w:tc>
        <w:tc>
          <w:tcPr>
            <w:tcW w:w="2300" w:type="dxa"/>
            <w:vMerge/>
            <w:tcBorders>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both"/>
              <w:rPr>
                <w:rFonts w:ascii="Times New Roman" w:eastAsia="Calibri" w:hAnsi="Times New Roman" w:cs="Times New Roman"/>
                <w:sz w:val="26"/>
                <w:szCs w:val="26"/>
              </w:rPr>
            </w:pPr>
          </w:p>
        </w:tc>
        <w:tc>
          <w:tcPr>
            <w:tcW w:w="1425" w:type="dxa"/>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Муниципальный бюджет</w:t>
            </w:r>
          </w:p>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p>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p>
        </w:tc>
        <w:tc>
          <w:tcPr>
            <w:tcW w:w="1000" w:type="dxa"/>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40,0</w:t>
            </w:r>
          </w:p>
        </w:tc>
        <w:tc>
          <w:tcPr>
            <w:tcW w:w="860" w:type="dxa"/>
            <w:tcBorders>
              <w:top w:val="single" w:sz="4" w:space="0" w:color="auto"/>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w:t>
            </w:r>
          </w:p>
        </w:tc>
        <w:tc>
          <w:tcPr>
            <w:tcW w:w="899" w:type="dxa"/>
            <w:gridSpan w:val="2"/>
            <w:tcBorders>
              <w:top w:val="single" w:sz="4" w:space="0" w:color="auto"/>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10,0</w:t>
            </w:r>
          </w:p>
        </w:tc>
        <w:tc>
          <w:tcPr>
            <w:tcW w:w="957" w:type="dxa"/>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10,0</w:t>
            </w:r>
          </w:p>
        </w:tc>
        <w:tc>
          <w:tcPr>
            <w:tcW w:w="858" w:type="dxa"/>
            <w:tcBorders>
              <w:top w:val="single" w:sz="4" w:space="0" w:color="auto"/>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rPr>
            </w:pPr>
            <w:r w:rsidRPr="000D7E54">
              <w:rPr>
                <w:rFonts w:ascii="Times New Roman" w:eastAsia="Calibri" w:hAnsi="Times New Roman" w:cs="Times New Roman"/>
                <w:sz w:val="26"/>
                <w:szCs w:val="26"/>
              </w:rPr>
              <w:t>10,0</w:t>
            </w:r>
          </w:p>
        </w:tc>
        <w:tc>
          <w:tcPr>
            <w:tcW w:w="906" w:type="dxa"/>
            <w:tcBorders>
              <w:top w:val="single" w:sz="4" w:space="0" w:color="auto"/>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10,0</w:t>
            </w:r>
          </w:p>
        </w:tc>
      </w:tr>
      <w:tr w:rsidR="00F302C6" w:rsidRPr="000D7E54" w:rsidTr="001634F4">
        <w:trPr>
          <w:trHeight w:val="458"/>
          <w:jc w:val="center"/>
        </w:trPr>
        <w:tc>
          <w:tcPr>
            <w:tcW w:w="4331" w:type="dxa"/>
            <w:gridSpan w:val="3"/>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b/>
                <w:bCs/>
                <w:sz w:val="26"/>
                <w:szCs w:val="26"/>
              </w:rPr>
            </w:pPr>
            <w:r w:rsidRPr="000D7E54">
              <w:rPr>
                <w:rFonts w:ascii="Times New Roman" w:eastAsia="Times New Roman CYR" w:hAnsi="Times New Roman" w:cs="Times New Roman"/>
                <w:b/>
                <w:bCs/>
                <w:sz w:val="26"/>
                <w:szCs w:val="26"/>
              </w:rPr>
              <w:t>Итого</w:t>
            </w:r>
          </w:p>
        </w:tc>
        <w:tc>
          <w:tcPr>
            <w:tcW w:w="1000"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550,9</w:t>
            </w:r>
          </w:p>
        </w:tc>
        <w:tc>
          <w:tcPr>
            <w:tcW w:w="860"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 xml:space="preserve">     -</w:t>
            </w:r>
          </w:p>
        </w:tc>
        <w:tc>
          <w:tcPr>
            <w:tcW w:w="899" w:type="dxa"/>
            <w:gridSpan w:val="2"/>
            <w:tcBorders>
              <w:top w:val="single" w:sz="2" w:space="0" w:color="000000"/>
              <w:left w:val="single" w:sz="4" w:space="0" w:color="auto"/>
              <w:bottom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90,9</w:t>
            </w:r>
          </w:p>
        </w:tc>
        <w:tc>
          <w:tcPr>
            <w:tcW w:w="957" w:type="dxa"/>
            <w:tcBorders>
              <w:top w:val="single" w:sz="2" w:space="0" w:color="000000"/>
              <w:left w:val="single" w:sz="2" w:space="0" w:color="000000"/>
              <w:bottom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60,0</w:t>
            </w:r>
          </w:p>
        </w:tc>
        <w:tc>
          <w:tcPr>
            <w:tcW w:w="858" w:type="dxa"/>
            <w:tcBorders>
              <w:top w:val="single" w:sz="2" w:space="0" w:color="000000"/>
              <w:left w:val="single" w:sz="2" w:space="0" w:color="000000"/>
              <w:bottom w:val="single" w:sz="4" w:space="0" w:color="auto"/>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190,0</w:t>
            </w:r>
          </w:p>
        </w:tc>
        <w:tc>
          <w:tcPr>
            <w:tcW w:w="906" w:type="dxa"/>
            <w:tcBorders>
              <w:top w:val="single" w:sz="2" w:space="0" w:color="000000"/>
              <w:left w:val="single" w:sz="4" w:space="0" w:color="auto"/>
              <w:bottom w:val="single" w:sz="4" w:space="0" w:color="auto"/>
              <w:right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190,0</w:t>
            </w:r>
          </w:p>
        </w:tc>
      </w:tr>
      <w:tr w:rsidR="00F302C6" w:rsidRPr="000D7E54" w:rsidTr="001634F4">
        <w:trPr>
          <w:trHeight w:val="284"/>
          <w:jc w:val="center"/>
        </w:trPr>
        <w:tc>
          <w:tcPr>
            <w:tcW w:w="4331" w:type="dxa"/>
            <w:gridSpan w:val="3"/>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b/>
                <w:bCs/>
                <w:sz w:val="26"/>
                <w:szCs w:val="26"/>
              </w:rPr>
            </w:pPr>
            <w:r w:rsidRPr="000D7E54">
              <w:rPr>
                <w:rFonts w:ascii="Times New Roman" w:eastAsia="Times New Roman CYR" w:hAnsi="Times New Roman" w:cs="Times New Roman"/>
                <w:b/>
                <w:bCs/>
                <w:sz w:val="26"/>
                <w:szCs w:val="26"/>
              </w:rPr>
              <w:t>Всего</w:t>
            </w:r>
          </w:p>
        </w:tc>
        <w:tc>
          <w:tcPr>
            <w:tcW w:w="1000" w:type="dxa"/>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b/>
                <w:sz w:val="26"/>
                <w:szCs w:val="26"/>
              </w:rPr>
            </w:pPr>
            <w:r w:rsidRPr="000D7E54">
              <w:rPr>
                <w:rFonts w:ascii="Times New Roman" w:hAnsi="Times New Roman" w:cs="Times New Roman"/>
                <w:b/>
                <w:sz w:val="26"/>
                <w:szCs w:val="26"/>
              </w:rPr>
              <w:t>4853,9</w:t>
            </w:r>
          </w:p>
        </w:tc>
        <w:tc>
          <w:tcPr>
            <w:tcW w:w="860" w:type="dxa"/>
            <w:tcBorders>
              <w:top w:val="single" w:sz="4" w:space="0" w:color="auto"/>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b/>
                <w:sz w:val="26"/>
                <w:szCs w:val="26"/>
              </w:rPr>
            </w:pPr>
            <w:r w:rsidRPr="000D7E54">
              <w:rPr>
                <w:rFonts w:ascii="Times New Roman" w:hAnsi="Times New Roman" w:cs="Times New Roman"/>
                <w:b/>
                <w:sz w:val="26"/>
                <w:szCs w:val="26"/>
              </w:rPr>
              <w:t>300,0</w:t>
            </w:r>
          </w:p>
        </w:tc>
        <w:tc>
          <w:tcPr>
            <w:tcW w:w="899" w:type="dxa"/>
            <w:gridSpan w:val="2"/>
            <w:tcBorders>
              <w:top w:val="single" w:sz="4" w:space="0" w:color="auto"/>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b/>
                <w:sz w:val="26"/>
                <w:szCs w:val="26"/>
              </w:rPr>
            </w:pPr>
            <w:r w:rsidRPr="000D7E54">
              <w:rPr>
                <w:rFonts w:ascii="Times New Roman" w:hAnsi="Times New Roman" w:cs="Times New Roman"/>
                <w:b/>
                <w:sz w:val="26"/>
                <w:szCs w:val="26"/>
              </w:rPr>
              <w:t>632,9</w:t>
            </w:r>
          </w:p>
        </w:tc>
        <w:tc>
          <w:tcPr>
            <w:tcW w:w="957" w:type="dxa"/>
            <w:tcBorders>
              <w:top w:val="single" w:sz="4" w:space="0" w:color="auto"/>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b/>
                <w:sz w:val="26"/>
                <w:szCs w:val="26"/>
              </w:rPr>
            </w:pPr>
            <w:r w:rsidRPr="000D7E54">
              <w:rPr>
                <w:rFonts w:ascii="Times New Roman" w:hAnsi="Times New Roman" w:cs="Times New Roman"/>
                <w:b/>
                <w:sz w:val="26"/>
                <w:szCs w:val="26"/>
              </w:rPr>
              <w:t>597,0</w:t>
            </w:r>
          </w:p>
        </w:tc>
        <w:tc>
          <w:tcPr>
            <w:tcW w:w="858" w:type="dxa"/>
            <w:tcBorders>
              <w:top w:val="single" w:sz="4" w:space="0" w:color="auto"/>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b/>
                <w:sz w:val="26"/>
                <w:szCs w:val="26"/>
              </w:rPr>
            </w:pPr>
            <w:r w:rsidRPr="000D7E54">
              <w:rPr>
                <w:rFonts w:ascii="Times New Roman" w:hAnsi="Times New Roman" w:cs="Times New Roman"/>
                <w:b/>
                <w:sz w:val="26"/>
                <w:szCs w:val="26"/>
              </w:rPr>
              <w:t>1652,0</w:t>
            </w:r>
          </w:p>
        </w:tc>
        <w:tc>
          <w:tcPr>
            <w:tcW w:w="906" w:type="dxa"/>
            <w:tcBorders>
              <w:top w:val="single" w:sz="4" w:space="0" w:color="auto"/>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b/>
                <w:sz w:val="26"/>
                <w:szCs w:val="26"/>
              </w:rPr>
            </w:pPr>
            <w:r w:rsidRPr="000D7E54">
              <w:rPr>
                <w:rFonts w:ascii="Times New Roman" w:hAnsi="Times New Roman" w:cs="Times New Roman"/>
                <w:b/>
                <w:sz w:val="26"/>
                <w:szCs w:val="26"/>
              </w:rPr>
              <w:t>1652,0</w:t>
            </w:r>
          </w:p>
        </w:tc>
      </w:tr>
    </w:tbl>
    <w:p w:rsidR="00F302C6" w:rsidRPr="000D7E54" w:rsidRDefault="00F302C6" w:rsidP="00F302C6">
      <w:pPr>
        <w:ind w:firstLine="709"/>
        <w:jc w:val="both"/>
        <w:rPr>
          <w:rFonts w:ascii="Times New Roman" w:eastAsia="Times New Roman" w:hAnsi="Times New Roman" w:cs="Times New Roman"/>
          <w:sz w:val="26"/>
          <w:szCs w:val="26"/>
        </w:rPr>
      </w:pPr>
    </w:p>
    <w:p w:rsidR="00F302C6" w:rsidRPr="000D7E54" w:rsidRDefault="00F302C6" w:rsidP="00F302C6">
      <w:pPr>
        <w:ind w:firstLine="709"/>
        <w:jc w:val="center"/>
        <w:rPr>
          <w:rFonts w:ascii="Times New Roman" w:eastAsia="Times New Roman CYR" w:hAnsi="Times New Roman" w:cs="Times New Roman"/>
          <w:b/>
          <w:bCs/>
          <w:sz w:val="26"/>
          <w:szCs w:val="26"/>
        </w:rPr>
      </w:pPr>
      <w:r w:rsidRPr="000D7E54">
        <w:rPr>
          <w:rFonts w:ascii="Times New Roman" w:eastAsia="Times New Roman" w:hAnsi="Times New Roman" w:cs="Times New Roman"/>
          <w:b/>
          <w:bCs/>
          <w:sz w:val="26"/>
          <w:szCs w:val="26"/>
        </w:rPr>
        <w:t xml:space="preserve">5. </w:t>
      </w:r>
      <w:r w:rsidRPr="000D7E54">
        <w:rPr>
          <w:rFonts w:ascii="Times New Roman" w:eastAsia="Times New Roman CYR" w:hAnsi="Times New Roman" w:cs="Times New Roman"/>
          <w:b/>
          <w:bCs/>
          <w:sz w:val="26"/>
          <w:szCs w:val="26"/>
        </w:rPr>
        <w:t>Обоснование ресурсного обеспечения</w:t>
      </w:r>
    </w:p>
    <w:p w:rsidR="00F302C6" w:rsidRPr="000D7E54" w:rsidRDefault="00F302C6" w:rsidP="00F302C6">
      <w:pPr>
        <w:ind w:firstLine="709"/>
        <w:jc w:val="center"/>
        <w:rPr>
          <w:rFonts w:ascii="Times New Roman" w:eastAsia="Times New Roman" w:hAnsi="Times New Roman" w:cs="Times New Roman"/>
          <w:b/>
          <w:bCs/>
          <w:sz w:val="26"/>
          <w:szCs w:val="26"/>
        </w:rPr>
      </w:pPr>
    </w:p>
    <w:p w:rsidR="00F302C6" w:rsidRPr="000D7E54" w:rsidRDefault="00F302C6" w:rsidP="00F302C6">
      <w:pPr>
        <w:ind w:firstLine="709"/>
        <w:jc w:val="both"/>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Финансирование мероприятий программы осуществляется за счет средств муниципального бюджета. </w:t>
      </w:r>
    </w:p>
    <w:p w:rsidR="00F302C6" w:rsidRPr="000D7E54" w:rsidRDefault="00F302C6" w:rsidP="00F302C6">
      <w:pPr>
        <w:ind w:firstLine="709"/>
        <w:jc w:val="both"/>
        <w:rPr>
          <w:rFonts w:ascii="Times New Roman" w:hAnsi="Times New Roman" w:cs="Times New Roman"/>
          <w:sz w:val="26"/>
          <w:szCs w:val="26"/>
        </w:rPr>
      </w:pPr>
      <w:r w:rsidRPr="000D7E54">
        <w:rPr>
          <w:rFonts w:ascii="Times New Roman" w:eastAsia="Times New Roman CYR" w:hAnsi="Times New Roman" w:cs="Times New Roman"/>
          <w:sz w:val="26"/>
          <w:szCs w:val="26"/>
        </w:rPr>
        <w:t>В целом на реализацию муниципальной программы в период 2020 - 2024 годы планируется затратить 4853,9 тыс. руб. Из них средств республиканского бюджета Республики Хакасия – 0 рублей. Из них средств федерального бюджета – 0,0 рублей, средств бюджета муниципального образования Таштыпский район – 4853,9 тыс. рублей.</w:t>
      </w:r>
    </w:p>
    <w:p w:rsidR="00F302C6" w:rsidRPr="000D7E54" w:rsidRDefault="00F302C6" w:rsidP="00F302C6">
      <w:pPr>
        <w:jc w:val="center"/>
        <w:rPr>
          <w:rFonts w:ascii="Times New Roman" w:eastAsia="Times New Roman" w:hAnsi="Times New Roman" w:cs="Times New Roman"/>
          <w:sz w:val="26"/>
          <w:szCs w:val="26"/>
        </w:rPr>
      </w:pPr>
    </w:p>
    <w:p w:rsidR="00F302C6" w:rsidRPr="000D7E54" w:rsidRDefault="00F302C6" w:rsidP="00F302C6">
      <w:pPr>
        <w:ind w:firstLine="709"/>
        <w:jc w:val="center"/>
        <w:rPr>
          <w:rFonts w:ascii="Times New Roman" w:eastAsia="Times New Roman CYR" w:hAnsi="Times New Roman" w:cs="Times New Roman"/>
          <w:b/>
          <w:bCs/>
          <w:sz w:val="26"/>
          <w:szCs w:val="26"/>
        </w:rPr>
      </w:pPr>
      <w:r w:rsidRPr="000D7E54">
        <w:rPr>
          <w:rFonts w:ascii="Times New Roman" w:eastAsia="Times New Roman" w:hAnsi="Times New Roman" w:cs="Times New Roman"/>
          <w:b/>
          <w:bCs/>
          <w:sz w:val="26"/>
          <w:szCs w:val="26"/>
          <w:lang w:val="en-US"/>
        </w:rPr>
        <w:t xml:space="preserve">6. </w:t>
      </w:r>
      <w:r w:rsidRPr="000D7E54">
        <w:rPr>
          <w:rFonts w:ascii="Times New Roman" w:eastAsia="Times New Roman CYR" w:hAnsi="Times New Roman" w:cs="Times New Roman"/>
          <w:b/>
          <w:bCs/>
          <w:sz w:val="26"/>
          <w:szCs w:val="26"/>
        </w:rPr>
        <w:t>Перечень целевых показателей</w:t>
      </w:r>
    </w:p>
    <w:p w:rsidR="00F302C6" w:rsidRPr="000D7E54" w:rsidRDefault="00F302C6" w:rsidP="00F302C6">
      <w:pPr>
        <w:ind w:firstLine="709"/>
        <w:rPr>
          <w:rFonts w:ascii="Times New Roman" w:eastAsia="Times New Roman" w:hAnsi="Times New Roman" w:cs="Times New Roman"/>
          <w:b/>
          <w:bCs/>
          <w:sz w:val="26"/>
          <w:szCs w:val="26"/>
          <w:lang w:val="en-US"/>
        </w:rPr>
      </w:pPr>
    </w:p>
    <w:tbl>
      <w:tblPr>
        <w:tblW w:w="10593" w:type="dxa"/>
        <w:tblInd w:w="-71" w:type="dxa"/>
        <w:tblBorders>
          <w:top w:val="single" w:sz="2" w:space="0" w:color="000000"/>
          <w:left w:val="single" w:sz="2" w:space="0" w:color="000000"/>
          <w:bottom w:val="single" w:sz="2" w:space="0" w:color="000000"/>
          <w:insideH w:val="single" w:sz="2" w:space="0" w:color="000000"/>
        </w:tblBorders>
        <w:tblLayout w:type="fixed"/>
        <w:tblCellMar>
          <w:left w:w="106" w:type="dxa"/>
        </w:tblCellMar>
        <w:tblLook w:val="0000" w:firstRow="0" w:lastRow="0" w:firstColumn="0" w:lastColumn="0" w:noHBand="0" w:noVBand="0"/>
      </w:tblPr>
      <w:tblGrid>
        <w:gridCol w:w="565"/>
        <w:gridCol w:w="2690"/>
        <w:gridCol w:w="750"/>
        <w:gridCol w:w="31"/>
        <w:gridCol w:w="961"/>
        <w:gridCol w:w="277"/>
        <w:gridCol w:w="715"/>
        <w:gridCol w:w="50"/>
        <w:gridCol w:w="29"/>
        <w:gridCol w:w="737"/>
        <w:gridCol w:w="794"/>
        <w:gridCol w:w="31"/>
        <w:gridCol w:w="15"/>
        <w:gridCol w:w="688"/>
        <w:gridCol w:w="208"/>
        <w:gridCol w:w="547"/>
        <w:gridCol w:w="263"/>
        <w:gridCol w:w="40"/>
        <w:gridCol w:w="1202"/>
      </w:tblGrid>
      <w:tr w:rsidR="00F302C6" w:rsidRPr="000D7E54" w:rsidTr="001634F4">
        <w:trPr>
          <w:trHeight w:val="23"/>
        </w:trPr>
        <w:tc>
          <w:tcPr>
            <w:tcW w:w="565" w:type="dxa"/>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hAnsi="Times New Roman" w:cs="Times New Roman"/>
                <w:sz w:val="26"/>
                <w:szCs w:val="26"/>
                <w:lang w:val="en-US"/>
              </w:rPr>
              <w:t xml:space="preserve">№ </w:t>
            </w:r>
            <w:r w:rsidRPr="000D7E54">
              <w:rPr>
                <w:rFonts w:ascii="Times New Roman" w:eastAsia="Times New Roman CYR" w:hAnsi="Times New Roman" w:cs="Times New Roman"/>
                <w:sz w:val="26"/>
                <w:szCs w:val="26"/>
              </w:rPr>
              <w:t>п/п</w:t>
            </w:r>
          </w:p>
        </w:tc>
        <w:tc>
          <w:tcPr>
            <w:tcW w:w="2690" w:type="dxa"/>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Наименование показателя</w:t>
            </w:r>
          </w:p>
        </w:tc>
        <w:tc>
          <w:tcPr>
            <w:tcW w:w="781" w:type="dxa"/>
            <w:gridSpan w:val="2"/>
            <w:vMerge w:val="restart"/>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Ед.</w:t>
            </w:r>
          </w:p>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изм.</w:t>
            </w:r>
          </w:p>
        </w:tc>
        <w:tc>
          <w:tcPr>
            <w:tcW w:w="5315" w:type="dxa"/>
            <w:gridSpan w:val="13"/>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Значение показателя по годам</w:t>
            </w:r>
          </w:p>
        </w:tc>
        <w:tc>
          <w:tcPr>
            <w:tcW w:w="1242"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Итоговое значение</w:t>
            </w:r>
          </w:p>
        </w:tc>
      </w:tr>
      <w:tr w:rsidR="00F302C6" w:rsidRPr="000D7E54" w:rsidTr="001634F4">
        <w:trPr>
          <w:trHeight w:val="23"/>
        </w:trPr>
        <w:tc>
          <w:tcPr>
            <w:tcW w:w="565"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690"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781" w:type="dxa"/>
            <w:gridSpan w:val="2"/>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23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Значение базового 2020 года</w:t>
            </w:r>
          </w:p>
        </w:tc>
        <w:tc>
          <w:tcPr>
            <w:tcW w:w="4077" w:type="dxa"/>
            <w:gridSpan w:val="11"/>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Планируемые показатели по годам</w:t>
            </w:r>
          </w:p>
        </w:tc>
        <w:tc>
          <w:tcPr>
            <w:tcW w:w="1242" w:type="dxa"/>
            <w:gridSpan w:val="2"/>
            <w:vMerge/>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r>
      <w:tr w:rsidR="00F302C6" w:rsidRPr="000D7E54" w:rsidTr="001634F4">
        <w:trPr>
          <w:trHeight w:val="23"/>
        </w:trPr>
        <w:tc>
          <w:tcPr>
            <w:tcW w:w="565"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2690" w:type="dxa"/>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781" w:type="dxa"/>
            <w:gridSpan w:val="2"/>
            <w:vMerge/>
            <w:tcBorders>
              <w:top w:val="single" w:sz="2" w:space="0" w:color="000000"/>
              <w:left w:val="single" w:sz="2" w:space="0" w:color="000000"/>
              <w:bottom w:val="single" w:sz="2" w:space="0" w:color="000000"/>
            </w:tcBorders>
            <w:shd w:val="clear" w:color="auto" w:fill="FFFFFF"/>
            <w:vAlign w:val="center"/>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123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Calibri" w:hAnsi="Times New Roman" w:cs="Times New Roman"/>
                <w:sz w:val="26"/>
                <w:szCs w:val="26"/>
                <w:lang w:val="en-US"/>
              </w:rPr>
            </w:pPr>
          </w:p>
        </w:tc>
        <w:tc>
          <w:tcPr>
            <w:tcW w:w="794" w:type="dxa"/>
            <w:gridSpan w:val="3"/>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20</w:t>
            </w:r>
          </w:p>
        </w:tc>
        <w:tc>
          <w:tcPr>
            <w:tcW w:w="737"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2021</w:t>
            </w:r>
          </w:p>
        </w:tc>
        <w:tc>
          <w:tcPr>
            <w:tcW w:w="794"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22</w:t>
            </w:r>
          </w:p>
        </w:tc>
        <w:tc>
          <w:tcPr>
            <w:tcW w:w="734" w:type="dxa"/>
            <w:gridSpan w:val="3"/>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2023</w:t>
            </w:r>
          </w:p>
        </w:tc>
        <w:tc>
          <w:tcPr>
            <w:tcW w:w="755" w:type="dxa"/>
            <w:gridSpan w:val="2"/>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lang w:val="en-US"/>
              </w:rPr>
              <w:t>20</w:t>
            </w:r>
            <w:r w:rsidRPr="000D7E54">
              <w:rPr>
                <w:rFonts w:ascii="Times New Roman" w:hAnsi="Times New Roman" w:cs="Times New Roman"/>
                <w:sz w:val="26"/>
                <w:szCs w:val="26"/>
              </w:rPr>
              <w:t>24</w:t>
            </w:r>
          </w:p>
        </w:tc>
        <w:tc>
          <w:tcPr>
            <w:tcW w:w="1505" w:type="dxa"/>
            <w:gridSpan w:val="3"/>
            <w:vMerge w:val="restart"/>
            <w:tcBorders>
              <w:top w:val="single" w:sz="2" w:space="0" w:color="000000"/>
              <w:left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Calibri" w:hAnsi="Times New Roman" w:cs="Times New Roman"/>
                <w:sz w:val="26"/>
                <w:szCs w:val="26"/>
                <w:lang w:val="en-US"/>
              </w:rPr>
            </w:pPr>
            <w:r w:rsidRPr="000D7E54">
              <w:rPr>
                <w:rFonts w:ascii="Times New Roman" w:hAnsi="Times New Roman" w:cs="Times New Roman"/>
                <w:sz w:val="26"/>
                <w:szCs w:val="26"/>
              </w:rPr>
              <w:t>10</w:t>
            </w:r>
          </w:p>
        </w:tc>
      </w:tr>
      <w:tr w:rsidR="00F302C6" w:rsidRPr="000D7E54" w:rsidTr="001634F4">
        <w:trPr>
          <w:trHeight w:val="23"/>
        </w:trPr>
        <w:tc>
          <w:tcPr>
            <w:tcW w:w="56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1</w:t>
            </w:r>
          </w:p>
        </w:tc>
        <w:tc>
          <w:tcPr>
            <w:tcW w:w="269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2</w:t>
            </w:r>
          </w:p>
        </w:tc>
        <w:tc>
          <w:tcPr>
            <w:tcW w:w="781"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3</w:t>
            </w:r>
          </w:p>
        </w:tc>
        <w:tc>
          <w:tcPr>
            <w:tcW w:w="123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4</w:t>
            </w:r>
          </w:p>
        </w:tc>
        <w:tc>
          <w:tcPr>
            <w:tcW w:w="794" w:type="dxa"/>
            <w:gridSpan w:val="3"/>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lang w:val="en-US"/>
              </w:rPr>
            </w:pPr>
            <w:r w:rsidRPr="000D7E54">
              <w:rPr>
                <w:rFonts w:ascii="Times New Roman" w:hAnsi="Times New Roman" w:cs="Times New Roman"/>
                <w:sz w:val="26"/>
                <w:szCs w:val="26"/>
                <w:lang w:val="en-US"/>
              </w:rPr>
              <w:t>5</w:t>
            </w:r>
          </w:p>
        </w:tc>
        <w:tc>
          <w:tcPr>
            <w:tcW w:w="737"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6</w:t>
            </w:r>
          </w:p>
        </w:tc>
        <w:tc>
          <w:tcPr>
            <w:tcW w:w="794"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7</w:t>
            </w:r>
          </w:p>
        </w:tc>
        <w:tc>
          <w:tcPr>
            <w:tcW w:w="734" w:type="dxa"/>
            <w:gridSpan w:val="3"/>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8</w:t>
            </w:r>
          </w:p>
        </w:tc>
        <w:tc>
          <w:tcPr>
            <w:tcW w:w="755" w:type="dxa"/>
            <w:gridSpan w:val="2"/>
            <w:tcBorders>
              <w:top w:val="single" w:sz="4" w:space="0" w:color="auto"/>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9</w:t>
            </w:r>
          </w:p>
        </w:tc>
        <w:tc>
          <w:tcPr>
            <w:tcW w:w="1505" w:type="dxa"/>
            <w:gridSpan w:val="3"/>
            <w:vMerge/>
            <w:tcBorders>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p>
        </w:tc>
      </w:tr>
      <w:tr w:rsidR="00F302C6" w:rsidRPr="000D7E54" w:rsidTr="001634F4">
        <w:trPr>
          <w:trHeight w:val="23"/>
        </w:trPr>
        <w:tc>
          <w:tcPr>
            <w:tcW w:w="10593" w:type="dxa"/>
            <w:gridSpan w:val="19"/>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b/>
                <w:sz w:val="26"/>
                <w:szCs w:val="26"/>
              </w:rPr>
            </w:pPr>
            <w:r w:rsidRPr="000D7E54">
              <w:rPr>
                <w:rFonts w:ascii="Times New Roman" w:hAnsi="Times New Roman" w:cs="Times New Roman"/>
                <w:b/>
                <w:sz w:val="26"/>
                <w:szCs w:val="26"/>
              </w:rPr>
              <w:t xml:space="preserve">1. </w:t>
            </w:r>
            <w:r w:rsidRPr="000D7E54">
              <w:rPr>
                <w:rFonts w:ascii="Times New Roman" w:eastAsia="Times New Roman CYR" w:hAnsi="Times New Roman" w:cs="Times New Roman"/>
                <w:b/>
                <w:sz w:val="26"/>
                <w:szCs w:val="26"/>
              </w:rPr>
              <w:t>Задача: Организация летней занятости несовершеннолетних</w:t>
            </w:r>
          </w:p>
        </w:tc>
      </w:tr>
      <w:tr w:rsidR="00F302C6" w:rsidRPr="000D7E54" w:rsidTr="001634F4">
        <w:trPr>
          <w:trHeight w:val="23"/>
        </w:trPr>
        <w:tc>
          <w:tcPr>
            <w:tcW w:w="56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lang w:val="en-US"/>
              </w:rPr>
            </w:pPr>
            <w:r w:rsidRPr="000D7E54">
              <w:rPr>
                <w:rFonts w:ascii="Times New Roman" w:hAnsi="Times New Roman" w:cs="Times New Roman"/>
                <w:sz w:val="26"/>
                <w:szCs w:val="26"/>
                <w:lang w:val="en-US"/>
              </w:rPr>
              <w:t>1.1</w:t>
            </w:r>
          </w:p>
        </w:tc>
        <w:tc>
          <w:tcPr>
            <w:tcW w:w="269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 xml:space="preserve">Охват детей в </w:t>
            </w:r>
            <w:proofErr w:type="gramStart"/>
            <w:r w:rsidRPr="000D7E54">
              <w:rPr>
                <w:rFonts w:ascii="Times New Roman" w:eastAsia="Times New Roman CYR" w:hAnsi="Times New Roman" w:cs="Times New Roman"/>
                <w:sz w:val="26"/>
                <w:szCs w:val="26"/>
              </w:rPr>
              <w:t>лагерях</w:t>
            </w:r>
            <w:proofErr w:type="gramEnd"/>
            <w:r w:rsidRPr="000D7E54">
              <w:rPr>
                <w:rFonts w:ascii="Times New Roman" w:eastAsia="Times New Roman CYR" w:hAnsi="Times New Roman" w:cs="Times New Roman"/>
                <w:sz w:val="26"/>
                <w:szCs w:val="26"/>
              </w:rPr>
              <w:t xml:space="preserve"> с дневным пребыванием детей при  общеобразовательных организациях</w:t>
            </w:r>
          </w:p>
        </w:tc>
        <w:tc>
          <w:tcPr>
            <w:tcW w:w="781"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мест</w:t>
            </w:r>
          </w:p>
        </w:tc>
        <w:tc>
          <w:tcPr>
            <w:tcW w:w="123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1364</w:t>
            </w:r>
          </w:p>
        </w:tc>
        <w:tc>
          <w:tcPr>
            <w:tcW w:w="794" w:type="dxa"/>
            <w:gridSpan w:val="3"/>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rPr>
                <w:rFonts w:ascii="Times New Roman" w:hAnsi="Times New Roman" w:cs="Times New Roman"/>
                <w:color w:val="000000"/>
                <w:sz w:val="26"/>
                <w:szCs w:val="26"/>
              </w:rPr>
            </w:pPr>
            <w:r w:rsidRPr="000D7E54">
              <w:rPr>
                <w:rFonts w:ascii="Times New Roman" w:hAnsi="Times New Roman" w:cs="Times New Roman"/>
                <w:color w:val="000000"/>
                <w:sz w:val="26"/>
                <w:szCs w:val="26"/>
              </w:rPr>
              <w:t>1364</w:t>
            </w:r>
          </w:p>
        </w:tc>
        <w:tc>
          <w:tcPr>
            <w:tcW w:w="737" w:type="dxa"/>
            <w:tcBorders>
              <w:top w:val="single" w:sz="2" w:space="0" w:color="000000"/>
              <w:left w:val="single" w:sz="4" w:space="0" w:color="auto"/>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rPr>
                <w:rFonts w:ascii="Times New Roman" w:hAnsi="Times New Roman" w:cs="Times New Roman"/>
                <w:color w:val="000000"/>
                <w:sz w:val="26"/>
                <w:szCs w:val="26"/>
              </w:rPr>
            </w:pPr>
            <w:r w:rsidRPr="000D7E54">
              <w:rPr>
                <w:rFonts w:ascii="Times New Roman" w:hAnsi="Times New Roman" w:cs="Times New Roman"/>
                <w:color w:val="000000"/>
                <w:sz w:val="26"/>
                <w:szCs w:val="26"/>
              </w:rPr>
              <w:t>1410</w:t>
            </w:r>
          </w:p>
        </w:tc>
        <w:tc>
          <w:tcPr>
            <w:tcW w:w="794" w:type="dxa"/>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rPr>
                <w:rFonts w:ascii="Times New Roman" w:hAnsi="Times New Roman" w:cs="Times New Roman"/>
                <w:color w:val="000000"/>
                <w:sz w:val="26"/>
                <w:szCs w:val="26"/>
              </w:rPr>
            </w:pPr>
            <w:r w:rsidRPr="000D7E54">
              <w:rPr>
                <w:rFonts w:ascii="Times New Roman" w:hAnsi="Times New Roman" w:cs="Times New Roman"/>
                <w:color w:val="000000"/>
                <w:sz w:val="26"/>
                <w:szCs w:val="26"/>
              </w:rPr>
              <w:t>1410</w:t>
            </w:r>
          </w:p>
        </w:tc>
        <w:tc>
          <w:tcPr>
            <w:tcW w:w="734" w:type="dxa"/>
            <w:gridSpan w:val="3"/>
            <w:tcBorders>
              <w:top w:val="single" w:sz="2" w:space="0" w:color="000000"/>
              <w:left w:val="single" w:sz="4" w:space="0" w:color="auto"/>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rPr>
                <w:rFonts w:ascii="Times New Roman" w:hAnsi="Times New Roman" w:cs="Times New Roman"/>
                <w:color w:val="000000"/>
                <w:sz w:val="26"/>
                <w:szCs w:val="26"/>
              </w:rPr>
            </w:pPr>
            <w:r w:rsidRPr="000D7E54">
              <w:rPr>
                <w:rFonts w:ascii="Times New Roman" w:hAnsi="Times New Roman" w:cs="Times New Roman"/>
                <w:color w:val="000000"/>
                <w:sz w:val="26"/>
                <w:szCs w:val="26"/>
              </w:rPr>
              <w:t>1410</w:t>
            </w:r>
          </w:p>
        </w:tc>
        <w:tc>
          <w:tcPr>
            <w:tcW w:w="755" w:type="dxa"/>
            <w:gridSpan w:val="2"/>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1410</w:t>
            </w:r>
          </w:p>
        </w:tc>
        <w:tc>
          <w:tcPr>
            <w:tcW w:w="1505" w:type="dxa"/>
            <w:gridSpan w:val="3"/>
            <w:tcBorders>
              <w:top w:val="single" w:sz="2" w:space="0" w:color="000000"/>
              <w:left w:val="single" w:sz="4" w:space="0" w:color="auto"/>
              <w:bottom w:val="single" w:sz="2" w:space="0" w:color="000000"/>
              <w:right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1410</w:t>
            </w:r>
          </w:p>
        </w:tc>
      </w:tr>
      <w:tr w:rsidR="00F302C6" w:rsidRPr="000D7E54" w:rsidTr="001634F4">
        <w:trPr>
          <w:trHeight w:val="23"/>
        </w:trPr>
        <w:tc>
          <w:tcPr>
            <w:tcW w:w="10593" w:type="dxa"/>
            <w:gridSpan w:val="19"/>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b/>
                <w:sz w:val="26"/>
                <w:szCs w:val="26"/>
              </w:rPr>
            </w:pPr>
            <w:r w:rsidRPr="000D7E54">
              <w:rPr>
                <w:rFonts w:ascii="Times New Roman" w:hAnsi="Times New Roman" w:cs="Times New Roman"/>
                <w:b/>
                <w:sz w:val="26"/>
                <w:szCs w:val="26"/>
              </w:rPr>
              <w:t xml:space="preserve">2. </w:t>
            </w:r>
            <w:r w:rsidRPr="000D7E54">
              <w:rPr>
                <w:rFonts w:ascii="Times New Roman" w:eastAsia="Times New Roman CYR" w:hAnsi="Times New Roman" w:cs="Times New Roman"/>
                <w:b/>
                <w:sz w:val="26"/>
                <w:szCs w:val="26"/>
              </w:rPr>
              <w:t>Задача: Помощь малоимущим семьям в организации оздоровления и отдыха детей</w:t>
            </w:r>
          </w:p>
        </w:tc>
      </w:tr>
      <w:tr w:rsidR="00F302C6" w:rsidRPr="000D7E54" w:rsidTr="001634F4">
        <w:trPr>
          <w:trHeight w:val="23"/>
        </w:trPr>
        <w:tc>
          <w:tcPr>
            <w:tcW w:w="56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lang w:val="en-US"/>
              </w:rPr>
            </w:pPr>
            <w:r w:rsidRPr="000D7E54">
              <w:rPr>
                <w:rFonts w:ascii="Times New Roman" w:hAnsi="Times New Roman" w:cs="Times New Roman"/>
                <w:sz w:val="26"/>
                <w:szCs w:val="26"/>
                <w:lang w:val="en-US"/>
              </w:rPr>
              <w:t>2.1</w:t>
            </w:r>
          </w:p>
        </w:tc>
        <w:tc>
          <w:tcPr>
            <w:tcW w:w="269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sz w:val="26"/>
                <w:szCs w:val="26"/>
              </w:rPr>
            </w:pPr>
            <w:r w:rsidRPr="000D7E54">
              <w:rPr>
                <w:rFonts w:ascii="Times New Roman" w:eastAsia="Times New Roman CYR" w:hAnsi="Times New Roman" w:cs="Times New Roman"/>
                <w:color w:val="000000"/>
                <w:sz w:val="26"/>
                <w:szCs w:val="26"/>
              </w:rPr>
              <w:t>О</w:t>
            </w:r>
            <w:r w:rsidRPr="000D7E54">
              <w:rPr>
                <w:rFonts w:ascii="Times New Roman" w:eastAsia="Times New Roman CYR" w:hAnsi="Times New Roman" w:cs="Times New Roman"/>
                <w:sz w:val="26"/>
                <w:szCs w:val="26"/>
              </w:rPr>
              <w:t>беспечение отдыха и оздоровления детей, находящихся в трудной жизненной ситуации в лечебно-профилактических учреждениях</w:t>
            </w:r>
          </w:p>
        </w:tc>
        <w:tc>
          <w:tcPr>
            <w:tcW w:w="781"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чел.</w:t>
            </w:r>
          </w:p>
        </w:tc>
        <w:tc>
          <w:tcPr>
            <w:tcW w:w="1238"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7</w:t>
            </w:r>
            <w:r w:rsidRPr="000D7E54">
              <w:rPr>
                <w:rFonts w:ascii="Times New Roman" w:hAnsi="Times New Roman" w:cs="Times New Roman"/>
                <w:sz w:val="26"/>
                <w:szCs w:val="26"/>
                <w:lang w:val="en-US"/>
              </w:rPr>
              <w:t>0</w:t>
            </w:r>
          </w:p>
        </w:tc>
        <w:tc>
          <w:tcPr>
            <w:tcW w:w="765" w:type="dxa"/>
            <w:gridSpan w:val="2"/>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70</w:t>
            </w:r>
          </w:p>
        </w:tc>
        <w:tc>
          <w:tcPr>
            <w:tcW w:w="766"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70</w:t>
            </w:r>
          </w:p>
        </w:tc>
        <w:tc>
          <w:tcPr>
            <w:tcW w:w="825" w:type="dxa"/>
            <w:gridSpan w:val="2"/>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70</w:t>
            </w:r>
          </w:p>
        </w:tc>
        <w:tc>
          <w:tcPr>
            <w:tcW w:w="703"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70</w:t>
            </w:r>
          </w:p>
        </w:tc>
        <w:tc>
          <w:tcPr>
            <w:tcW w:w="755" w:type="dxa"/>
            <w:gridSpan w:val="2"/>
            <w:tcBorders>
              <w:top w:val="single" w:sz="2" w:space="0" w:color="000000"/>
              <w:left w:val="single" w:sz="2" w:space="0" w:color="000000"/>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70</w:t>
            </w:r>
          </w:p>
        </w:tc>
        <w:tc>
          <w:tcPr>
            <w:tcW w:w="1505" w:type="dxa"/>
            <w:gridSpan w:val="3"/>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70</w:t>
            </w:r>
          </w:p>
        </w:tc>
      </w:tr>
      <w:tr w:rsidR="00F302C6" w:rsidRPr="000D7E54" w:rsidTr="001634F4">
        <w:trPr>
          <w:trHeight w:val="23"/>
        </w:trPr>
        <w:tc>
          <w:tcPr>
            <w:tcW w:w="10593" w:type="dxa"/>
            <w:gridSpan w:val="19"/>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b/>
                <w:sz w:val="26"/>
                <w:szCs w:val="26"/>
              </w:rPr>
            </w:pPr>
            <w:r w:rsidRPr="000D7E54">
              <w:rPr>
                <w:rFonts w:ascii="Times New Roman" w:hAnsi="Times New Roman" w:cs="Times New Roman"/>
                <w:b/>
                <w:sz w:val="26"/>
                <w:szCs w:val="26"/>
              </w:rPr>
              <w:t xml:space="preserve">3. </w:t>
            </w:r>
            <w:r w:rsidRPr="000D7E54">
              <w:rPr>
                <w:rFonts w:ascii="Times New Roman" w:eastAsia="Times New Roman CYR" w:hAnsi="Times New Roman" w:cs="Times New Roman"/>
                <w:b/>
                <w:sz w:val="26"/>
                <w:szCs w:val="26"/>
              </w:rPr>
              <w:t xml:space="preserve">Задача: Профилактика правонарушений и преступлений в летний период, через организацию </w:t>
            </w:r>
            <w:proofErr w:type="spellStart"/>
            <w:r w:rsidRPr="000D7E54">
              <w:rPr>
                <w:rFonts w:ascii="Times New Roman" w:eastAsia="Times New Roman CYR" w:hAnsi="Times New Roman" w:cs="Times New Roman"/>
                <w:b/>
                <w:sz w:val="26"/>
                <w:szCs w:val="26"/>
              </w:rPr>
              <w:t>малозатратных</w:t>
            </w:r>
            <w:proofErr w:type="spellEnd"/>
            <w:r w:rsidRPr="000D7E54">
              <w:rPr>
                <w:rFonts w:ascii="Times New Roman" w:eastAsia="Times New Roman CYR" w:hAnsi="Times New Roman" w:cs="Times New Roman"/>
                <w:b/>
                <w:sz w:val="26"/>
                <w:szCs w:val="26"/>
              </w:rPr>
              <w:t xml:space="preserve"> формы отдыха </w:t>
            </w:r>
          </w:p>
        </w:tc>
      </w:tr>
      <w:tr w:rsidR="00F302C6" w:rsidRPr="000D7E54" w:rsidTr="001634F4">
        <w:trPr>
          <w:trHeight w:val="23"/>
        </w:trPr>
        <w:tc>
          <w:tcPr>
            <w:tcW w:w="565"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lang w:val="en-US"/>
              </w:rPr>
            </w:pPr>
            <w:r w:rsidRPr="000D7E54">
              <w:rPr>
                <w:rFonts w:ascii="Times New Roman" w:hAnsi="Times New Roman" w:cs="Times New Roman"/>
                <w:sz w:val="26"/>
                <w:szCs w:val="26"/>
                <w:lang w:val="en-US"/>
              </w:rPr>
              <w:t>3.1</w:t>
            </w:r>
          </w:p>
        </w:tc>
        <w:tc>
          <w:tcPr>
            <w:tcW w:w="269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rPr>
                <w:rFonts w:ascii="Times New Roman" w:eastAsia="Times New Roman CYR" w:hAnsi="Times New Roman" w:cs="Times New Roman"/>
                <w:color w:val="000000"/>
                <w:sz w:val="26"/>
                <w:szCs w:val="26"/>
              </w:rPr>
            </w:pPr>
            <w:r w:rsidRPr="000D7E54">
              <w:rPr>
                <w:rFonts w:ascii="Times New Roman" w:eastAsia="Times New Roman CYR" w:hAnsi="Times New Roman" w:cs="Times New Roman"/>
                <w:color w:val="000000"/>
                <w:sz w:val="26"/>
                <w:szCs w:val="26"/>
              </w:rPr>
              <w:t xml:space="preserve">Охват детей </w:t>
            </w:r>
            <w:proofErr w:type="spellStart"/>
            <w:r w:rsidRPr="000D7E54">
              <w:rPr>
                <w:rFonts w:ascii="Times New Roman" w:eastAsia="Times New Roman CYR" w:hAnsi="Times New Roman" w:cs="Times New Roman"/>
                <w:color w:val="000000"/>
                <w:sz w:val="26"/>
                <w:szCs w:val="26"/>
              </w:rPr>
              <w:t>малозатратными</w:t>
            </w:r>
            <w:proofErr w:type="spellEnd"/>
            <w:r w:rsidRPr="000D7E54">
              <w:rPr>
                <w:rFonts w:ascii="Times New Roman" w:eastAsia="Times New Roman CYR" w:hAnsi="Times New Roman" w:cs="Times New Roman"/>
                <w:color w:val="000000"/>
                <w:sz w:val="26"/>
                <w:szCs w:val="26"/>
              </w:rPr>
              <w:t xml:space="preserve"> формами отдыха</w:t>
            </w:r>
          </w:p>
        </w:tc>
        <w:tc>
          <w:tcPr>
            <w:tcW w:w="750" w:type="dxa"/>
            <w:tcBorders>
              <w:top w:val="single" w:sz="2" w:space="0" w:color="000000"/>
              <w:left w:val="single" w:sz="2" w:space="0" w:color="000000"/>
              <w:bottom w:val="single" w:sz="2" w:space="0" w:color="000000"/>
            </w:tcBorders>
            <w:shd w:val="clear" w:color="auto" w:fill="FFFFFF"/>
          </w:tcPr>
          <w:p w:rsidR="00F302C6" w:rsidRPr="000D7E54" w:rsidRDefault="00F302C6" w:rsidP="001634F4">
            <w:pPr>
              <w:snapToGrid w:val="0"/>
              <w:spacing w:line="200" w:lineRule="atLeast"/>
              <w:jc w:val="center"/>
              <w:rPr>
                <w:rFonts w:ascii="Times New Roman" w:eastAsia="Times New Roman CYR" w:hAnsi="Times New Roman" w:cs="Times New Roman"/>
                <w:sz w:val="26"/>
                <w:szCs w:val="26"/>
              </w:rPr>
            </w:pPr>
            <w:r w:rsidRPr="000D7E54">
              <w:rPr>
                <w:rFonts w:ascii="Times New Roman" w:eastAsia="Times New Roman CYR" w:hAnsi="Times New Roman" w:cs="Times New Roman"/>
                <w:sz w:val="26"/>
                <w:szCs w:val="26"/>
              </w:rPr>
              <w:t>мест</w:t>
            </w:r>
          </w:p>
        </w:tc>
        <w:tc>
          <w:tcPr>
            <w:tcW w:w="992" w:type="dxa"/>
            <w:gridSpan w:val="2"/>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1500</w:t>
            </w:r>
          </w:p>
        </w:tc>
        <w:tc>
          <w:tcPr>
            <w:tcW w:w="992"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snapToGrid w:val="0"/>
              <w:spacing w:line="200" w:lineRule="atLeast"/>
              <w:rPr>
                <w:rFonts w:ascii="Times New Roman" w:hAnsi="Times New Roman" w:cs="Times New Roman"/>
                <w:sz w:val="26"/>
                <w:szCs w:val="26"/>
              </w:rPr>
            </w:pPr>
            <w:r w:rsidRPr="000D7E54">
              <w:rPr>
                <w:rFonts w:ascii="Times New Roman" w:hAnsi="Times New Roman" w:cs="Times New Roman"/>
                <w:sz w:val="26"/>
                <w:szCs w:val="26"/>
              </w:rPr>
              <w:t>1500</w:t>
            </w:r>
          </w:p>
        </w:tc>
        <w:tc>
          <w:tcPr>
            <w:tcW w:w="816" w:type="dxa"/>
            <w:gridSpan w:val="3"/>
            <w:tcBorders>
              <w:top w:val="single" w:sz="2" w:space="0" w:color="000000"/>
              <w:left w:val="single" w:sz="2" w:space="0" w:color="000000"/>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1500</w:t>
            </w:r>
          </w:p>
        </w:tc>
        <w:tc>
          <w:tcPr>
            <w:tcW w:w="840" w:type="dxa"/>
            <w:gridSpan w:val="3"/>
            <w:tcBorders>
              <w:top w:val="single" w:sz="2" w:space="0" w:color="000000"/>
              <w:left w:val="single" w:sz="2" w:space="0" w:color="000000"/>
              <w:bottom w:val="single" w:sz="2" w:space="0" w:color="000000"/>
              <w:right w:val="single" w:sz="4" w:space="0" w:color="auto"/>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1500</w:t>
            </w:r>
          </w:p>
        </w:tc>
        <w:tc>
          <w:tcPr>
            <w:tcW w:w="896" w:type="dxa"/>
            <w:gridSpan w:val="2"/>
            <w:tcBorders>
              <w:top w:val="single" w:sz="2" w:space="0" w:color="000000"/>
              <w:left w:val="single" w:sz="4" w:space="0" w:color="auto"/>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color w:val="000000"/>
                <w:sz w:val="26"/>
                <w:szCs w:val="26"/>
              </w:rPr>
            </w:pPr>
            <w:r w:rsidRPr="000D7E54">
              <w:rPr>
                <w:rFonts w:ascii="Times New Roman" w:hAnsi="Times New Roman" w:cs="Times New Roman"/>
                <w:color w:val="000000"/>
                <w:sz w:val="26"/>
                <w:szCs w:val="26"/>
              </w:rPr>
              <w:t>1500</w:t>
            </w:r>
          </w:p>
        </w:tc>
        <w:tc>
          <w:tcPr>
            <w:tcW w:w="850" w:type="dxa"/>
            <w:gridSpan w:val="3"/>
            <w:tcBorders>
              <w:top w:val="single" w:sz="2" w:space="0" w:color="000000"/>
              <w:left w:val="single" w:sz="2" w:space="0" w:color="000000"/>
              <w:bottom w:val="single" w:sz="2" w:space="0" w:color="000000"/>
            </w:tcBorders>
            <w:shd w:val="clear" w:color="auto" w:fill="FFFFFF"/>
          </w:tcPr>
          <w:p w:rsidR="00F302C6" w:rsidRPr="000D7E54" w:rsidRDefault="00F302C6" w:rsidP="00163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1500</w:t>
            </w:r>
          </w:p>
        </w:tc>
        <w:tc>
          <w:tcPr>
            <w:tcW w:w="1202" w:type="dxa"/>
            <w:tcBorders>
              <w:top w:val="single" w:sz="2" w:space="0" w:color="000000"/>
              <w:left w:val="single" w:sz="2" w:space="0" w:color="000000"/>
              <w:bottom w:val="single" w:sz="2" w:space="0" w:color="000000"/>
              <w:right w:val="single" w:sz="2" w:space="0" w:color="000000"/>
            </w:tcBorders>
            <w:shd w:val="clear" w:color="auto" w:fill="FFFFFF"/>
          </w:tcPr>
          <w:p w:rsidR="00F302C6" w:rsidRPr="000D7E54" w:rsidRDefault="00F302C6" w:rsidP="001634F4">
            <w:pPr>
              <w:snapToGrid w:val="0"/>
              <w:spacing w:line="200" w:lineRule="atLeast"/>
              <w:jc w:val="center"/>
              <w:rPr>
                <w:rFonts w:ascii="Times New Roman" w:hAnsi="Times New Roman" w:cs="Times New Roman"/>
                <w:sz w:val="26"/>
                <w:szCs w:val="26"/>
              </w:rPr>
            </w:pPr>
            <w:r w:rsidRPr="000D7E54">
              <w:rPr>
                <w:rFonts w:ascii="Times New Roman" w:hAnsi="Times New Roman" w:cs="Times New Roman"/>
                <w:sz w:val="26"/>
                <w:szCs w:val="26"/>
              </w:rPr>
              <w:t>1500</w:t>
            </w:r>
          </w:p>
        </w:tc>
      </w:tr>
    </w:tbl>
    <w:p w:rsidR="00F302C6" w:rsidRPr="000D7E54" w:rsidRDefault="00F302C6" w:rsidP="00F302C6">
      <w:pPr>
        <w:autoSpaceDE w:val="0"/>
        <w:jc w:val="right"/>
        <w:rPr>
          <w:rFonts w:ascii="Times New Roman" w:hAnsi="Times New Roman" w:cs="Times New Roman"/>
          <w:sz w:val="26"/>
          <w:szCs w:val="26"/>
        </w:rPr>
      </w:pPr>
    </w:p>
    <w:p w:rsidR="00F302C6" w:rsidRPr="000D7E54" w:rsidRDefault="00F302C6" w:rsidP="00F302C6">
      <w:pPr>
        <w:autoSpaceDE w:val="0"/>
        <w:jc w:val="right"/>
        <w:rPr>
          <w:rFonts w:ascii="Times New Roman" w:hAnsi="Times New Roman" w:cs="Times New Roman"/>
          <w:color w:val="000000"/>
          <w:sz w:val="26"/>
          <w:szCs w:val="26"/>
        </w:rPr>
      </w:pPr>
    </w:p>
    <w:p w:rsidR="00F302C6" w:rsidRPr="000D7E54" w:rsidRDefault="00F302C6" w:rsidP="00F302C6">
      <w:pPr>
        <w:rPr>
          <w:rFonts w:ascii="Times New Roman" w:hAnsi="Times New Roman" w:cs="Times New Roman"/>
          <w:sz w:val="26"/>
          <w:szCs w:val="26"/>
        </w:rPr>
      </w:pPr>
    </w:p>
    <w:p w:rsidR="00F302C6" w:rsidRPr="000D7E54" w:rsidRDefault="00F302C6" w:rsidP="00F302C6">
      <w:pPr>
        <w:tabs>
          <w:tab w:val="left" w:pos="7215"/>
        </w:tabs>
        <w:autoSpaceDE w:val="0"/>
        <w:rPr>
          <w:rFonts w:ascii="Times New Roman" w:hAnsi="Times New Roman" w:cs="Times New Roman"/>
          <w:color w:val="000000"/>
          <w:sz w:val="26"/>
          <w:szCs w:val="26"/>
        </w:rPr>
      </w:pPr>
      <w:r w:rsidRPr="000D7E54">
        <w:rPr>
          <w:rFonts w:ascii="Times New Roman" w:eastAsia="Times New Roman CYR" w:hAnsi="Times New Roman" w:cs="Times New Roman"/>
          <w:sz w:val="26"/>
          <w:szCs w:val="26"/>
        </w:rPr>
        <w:t xml:space="preserve">Начальник общего отдела                   </w:t>
      </w:r>
      <w:r w:rsidRPr="000D7E54">
        <w:rPr>
          <w:rFonts w:ascii="Times New Roman" w:eastAsia="Times New Roman CYR" w:hAnsi="Times New Roman" w:cs="Times New Roman"/>
          <w:sz w:val="26"/>
          <w:szCs w:val="26"/>
        </w:rPr>
        <w:tab/>
        <w:t xml:space="preserve">            Е.Т. </w:t>
      </w:r>
      <w:proofErr w:type="spellStart"/>
      <w:r w:rsidRPr="000D7E54">
        <w:rPr>
          <w:rFonts w:ascii="Times New Roman" w:eastAsia="Times New Roman CYR" w:hAnsi="Times New Roman" w:cs="Times New Roman"/>
          <w:sz w:val="26"/>
          <w:szCs w:val="26"/>
        </w:rPr>
        <w:t>Мамышева</w:t>
      </w:r>
      <w:proofErr w:type="spellEnd"/>
    </w:p>
    <w:p w:rsidR="00F302C6" w:rsidRPr="000D7E54" w:rsidRDefault="00F302C6" w:rsidP="00F302C6">
      <w:pPr>
        <w:ind w:firstLine="709"/>
        <w:rPr>
          <w:rFonts w:ascii="Times New Roman" w:hAnsi="Times New Roman" w:cs="Times New Roman"/>
          <w:sz w:val="26"/>
          <w:szCs w:val="26"/>
        </w:rPr>
      </w:pPr>
    </w:p>
    <w:p w:rsidR="00FE10BA" w:rsidRDefault="00FE10BA"/>
    <w:sectPr w:rsidR="00FE10BA" w:rsidSect="00DA5402">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C6"/>
    <w:rsid w:val="00174ED3"/>
    <w:rsid w:val="004964B9"/>
    <w:rsid w:val="00564E51"/>
    <w:rsid w:val="00A9444E"/>
    <w:rsid w:val="00BB7CE1"/>
    <w:rsid w:val="00DA5402"/>
    <w:rsid w:val="00F302C6"/>
    <w:rsid w:val="00FD4AB1"/>
    <w:rsid w:val="00FE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C6"/>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F302C6"/>
    <w:pPr>
      <w:numPr>
        <w:numId w:val="1"/>
      </w:numPr>
      <w:spacing w:before="108" w:after="108"/>
      <w:ind w:left="0" w:firstLine="0"/>
      <w:jc w:val="center"/>
      <w:outlineLvl w:val="0"/>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C6"/>
    <w:rPr>
      <w:rFonts w:ascii="Cambria" w:eastAsia="SimSun" w:hAnsi="Cambria" w:cs="Times New Roman"/>
      <w:b/>
      <w:bCs/>
      <w:kern w:val="1"/>
      <w:sz w:val="32"/>
      <w:szCs w:val="32"/>
      <w:lang w:eastAsia="hi-IN" w:bidi="hi-IN"/>
    </w:rPr>
  </w:style>
  <w:style w:type="paragraph" w:customStyle="1" w:styleId="a3">
    <w:name w:val="Нормальный (таблица)"/>
    <w:basedOn w:val="a"/>
    <w:next w:val="a"/>
    <w:qFormat/>
    <w:rsid w:val="00F302C6"/>
  </w:style>
  <w:style w:type="paragraph" w:customStyle="1" w:styleId="a4">
    <w:name w:val="Прижатый влево"/>
    <w:basedOn w:val="a"/>
    <w:next w:val="a"/>
    <w:qFormat/>
    <w:rsid w:val="00F302C6"/>
  </w:style>
  <w:style w:type="character" w:customStyle="1" w:styleId="-">
    <w:name w:val="Интернет-ссылка"/>
    <w:rsid w:val="00F302C6"/>
    <w:rPr>
      <w:color w:val="0000FF"/>
      <w:u w:val="single"/>
    </w:rPr>
  </w:style>
  <w:style w:type="paragraph" w:styleId="a5">
    <w:name w:val="Balloon Text"/>
    <w:basedOn w:val="a"/>
    <w:link w:val="a6"/>
    <w:uiPriority w:val="99"/>
    <w:semiHidden/>
    <w:unhideWhenUsed/>
    <w:rsid w:val="00F302C6"/>
    <w:rPr>
      <w:rFonts w:ascii="Tahoma" w:hAnsi="Tahoma"/>
      <w:sz w:val="16"/>
      <w:szCs w:val="14"/>
    </w:rPr>
  </w:style>
  <w:style w:type="character" w:customStyle="1" w:styleId="a6">
    <w:name w:val="Текст выноски Знак"/>
    <w:basedOn w:val="a0"/>
    <w:link w:val="a5"/>
    <w:uiPriority w:val="99"/>
    <w:semiHidden/>
    <w:rsid w:val="00F302C6"/>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C6"/>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F302C6"/>
    <w:pPr>
      <w:numPr>
        <w:numId w:val="1"/>
      </w:numPr>
      <w:spacing w:before="108" w:after="108"/>
      <w:ind w:left="0" w:firstLine="0"/>
      <w:jc w:val="center"/>
      <w:outlineLvl w:val="0"/>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2C6"/>
    <w:rPr>
      <w:rFonts w:ascii="Cambria" w:eastAsia="SimSun" w:hAnsi="Cambria" w:cs="Times New Roman"/>
      <w:b/>
      <w:bCs/>
      <w:kern w:val="1"/>
      <w:sz w:val="32"/>
      <w:szCs w:val="32"/>
      <w:lang w:eastAsia="hi-IN" w:bidi="hi-IN"/>
    </w:rPr>
  </w:style>
  <w:style w:type="paragraph" w:customStyle="1" w:styleId="a3">
    <w:name w:val="Нормальный (таблица)"/>
    <w:basedOn w:val="a"/>
    <w:next w:val="a"/>
    <w:qFormat/>
    <w:rsid w:val="00F302C6"/>
  </w:style>
  <w:style w:type="paragraph" w:customStyle="1" w:styleId="a4">
    <w:name w:val="Прижатый влево"/>
    <w:basedOn w:val="a"/>
    <w:next w:val="a"/>
    <w:qFormat/>
    <w:rsid w:val="00F302C6"/>
  </w:style>
  <w:style w:type="character" w:customStyle="1" w:styleId="-">
    <w:name w:val="Интернет-ссылка"/>
    <w:rsid w:val="00F302C6"/>
    <w:rPr>
      <w:color w:val="0000FF"/>
      <w:u w:val="single"/>
    </w:rPr>
  </w:style>
  <w:style w:type="paragraph" w:styleId="a5">
    <w:name w:val="Balloon Text"/>
    <w:basedOn w:val="a"/>
    <w:link w:val="a6"/>
    <w:uiPriority w:val="99"/>
    <w:semiHidden/>
    <w:unhideWhenUsed/>
    <w:rsid w:val="00F302C6"/>
    <w:rPr>
      <w:rFonts w:ascii="Tahoma" w:hAnsi="Tahoma"/>
      <w:sz w:val="16"/>
      <w:szCs w:val="14"/>
    </w:rPr>
  </w:style>
  <w:style w:type="character" w:customStyle="1" w:styleId="a6">
    <w:name w:val="Текст выноски Знак"/>
    <w:basedOn w:val="a0"/>
    <w:link w:val="a5"/>
    <w:uiPriority w:val="99"/>
    <w:semiHidden/>
    <w:rsid w:val="00F302C6"/>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0343" TargetMode="External"/><Relationship Id="rId13" Type="http://schemas.openxmlformats.org/officeDocument/2006/relationships/hyperlink" Target="http://docs.cntd.ru/document/424072049"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docs.cntd.ru/document/4990917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894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2345103" TargetMode="External"/><Relationship Id="rId4" Type="http://schemas.microsoft.com/office/2007/relationships/stylesWithEffects" Target="stylesWithEffects.xml"/><Relationship Id="rId9" Type="http://schemas.openxmlformats.org/officeDocument/2006/relationships/hyperlink" Target="http://docs.cntd.ru/document/9021303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37A96-F84F-4DEF-879B-035BBF3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Г. Бастаева</cp:lastModifiedBy>
  <cp:revision>2</cp:revision>
  <cp:lastPrinted>2020-01-29T07:22:00Z</cp:lastPrinted>
  <dcterms:created xsi:type="dcterms:W3CDTF">2020-02-11T07:24:00Z</dcterms:created>
  <dcterms:modified xsi:type="dcterms:W3CDTF">2020-02-11T07:24:00Z</dcterms:modified>
</cp:coreProperties>
</file>