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4A0"/>
      </w:tblPr>
      <w:tblGrid>
        <w:gridCol w:w="4111"/>
        <w:gridCol w:w="348"/>
        <w:gridCol w:w="401"/>
        <w:gridCol w:w="527"/>
        <w:gridCol w:w="3973"/>
      </w:tblGrid>
      <w:tr w:rsidR="003D3021" w:rsidTr="003D3021">
        <w:trPr>
          <w:cantSplit/>
          <w:trHeight w:val="1275"/>
        </w:trPr>
        <w:tc>
          <w:tcPr>
            <w:tcW w:w="9360" w:type="dxa"/>
            <w:gridSpan w:val="5"/>
          </w:tcPr>
          <w:p w:rsidR="003D3021" w:rsidRDefault="003D302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021" w:rsidRDefault="003D3021">
            <w:pPr>
              <w:jc w:val="center"/>
            </w:pPr>
          </w:p>
        </w:tc>
      </w:tr>
      <w:tr w:rsidR="003D3021" w:rsidTr="003D3021">
        <w:trPr>
          <w:trHeight w:val="1422"/>
        </w:trPr>
        <w:tc>
          <w:tcPr>
            <w:tcW w:w="4111" w:type="dxa"/>
            <w:hideMark/>
          </w:tcPr>
          <w:p w:rsidR="003D3021" w:rsidRDefault="003D3021">
            <w:pPr>
              <w:pStyle w:val="2"/>
              <w:spacing w:after="0"/>
              <w:rPr>
                <w:rFonts w:ascii="KhakCyr Times" w:hAnsi="KhakCyr Times"/>
                <w:b w:val="0"/>
                <w:bCs/>
                <w:sz w:val="24"/>
                <w:szCs w:val="24"/>
              </w:rPr>
            </w:pPr>
            <w:r>
              <w:rPr>
                <w:rFonts w:ascii="KhakCyr Times" w:hAnsi="KhakCyr Times"/>
                <w:b w:val="0"/>
                <w:bCs/>
                <w:sz w:val="24"/>
                <w:szCs w:val="24"/>
              </w:rPr>
              <w:t>РЕСПУБЛИКА ХАКАСИЯ</w:t>
            </w:r>
          </w:p>
          <w:p w:rsidR="003D3021" w:rsidRDefault="003D3021">
            <w:pPr>
              <w:jc w:val="center"/>
              <w:rPr>
                <w:rFonts w:ascii="KhakCyr Times" w:hAnsi="KhakCyr Times"/>
                <w:b/>
                <w:bCs/>
                <w:sz w:val="24"/>
                <w:szCs w:val="24"/>
              </w:rPr>
            </w:pPr>
            <w:r>
              <w:rPr>
                <w:rFonts w:ascii="KhakCyr Times" w:hAnsi="KhakCyr Times"/>
                <w:b/>
                <w:bCs/>
                <w:sz w:val="24"/>
                <w:szCs w:val="24"/>
                <w:lang w:val="en-US"/>
              </w:rPr>
              <w:t>NTHHBNJHBFK</w:t>
            </w:r>
            <w:r>
              <w:rPr>
                <w:rFonts w:ascii="KhakCyr Times" w:hAnsi="KhakCyr Times"/>
                <w:b/>
                <w:bCs/>
                <w:sz w:val="24"/>
                <w:szCs w:val="24"/>
              </w:rPr>
              <w:t>Ь</w:t>
            </w:r>
            <w:r>
              <w:rPr>
                <w:rFonts w:ascii="KhakCyr Times" w:hAnsi="KhakCyr Times"/>
                <w:b/>
                <w:bCs/>
                <w:sz w:val="24"/>
                <w:szCs w:val="24"/>
                <w:lang w:val="en-US"/>
              </w:rPr>
              <w:t>YF</w:t>
            </w:r>
            <w:r>
              <w:rPr>
                <w:rFonts w:ascii="KhakCyr Times" w:hAnsi="KhakCyr Times"/>
                <w:b/>
                <w:bCs/>
                <w:sz w:val="24"/>
                <w:szCs w:val="24"/>
              </w:rPr>
              <w:t xml:space="preserve">Я ИЗБИРАТЕЛЬНАЯ КОМИССИЯ </w:t>
            </w:r>
          </w:p>
          <w:p w:rsidR="003D3021" w:rsidRDefault="003D3021">
            <w:pPr>
              <w:pStyle w:val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NFI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</w:rPr>
              <w:t>SGCRJUJ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HFQJYF</w:t>
            </w:r>
          </w:p>
        </w:tc>
        <w:tc>
          <w:tcPr>
            <w:tcW w:w="1276" w:type="dxa"/>
            <w:gridSpan w:val="3"/>
          </w:tcPr>
          <w:p w:rsidR="003D3021" w:rsidRDefault="003D3021">
            <w:pPr>
              <w:rPr>
                <w:rFonts w:ascii="KhakCyr Times" w:hAnsi="KhakCyr Times"/>
                <w:sz w:val="24"/>
                <w:szCs w:val="24"/>
              </w:rPr>
            </w:pPr>
          </w:p>
          <w:p w:rsidR="003D3021" w:rsidRDefault="003D3021">
            <w:pPr>
              <w:rPr>
                <w:rFonts w:ascii="KhakCyr Times" w:hAnsi="KhakCyr Times"/>
                <w:sz w:val="24"/>
                <w:szCs w:val="24"/>
              </w:rPr>
            </w:pPr>
          </w:p>
          <w:p w:rsidR="003D3021" w:rsidRDefault="003D3021">
            <w:pPr>
              <w:rPr>
                <w:rFonts w:ascii="KhakCyr Times" w:hAnsi="KhakCyr Times"/>
                <w:sz w:val="24"/>
                <w:szCs w:val="24"/>
              </w:rPr>
            </w:pPr>
          </w:p>
          <w:p w:rsidR="003D3021" w:rsidRDefault="003D3021">
            <w:pPr>
              <w:rPr>
                <w:rFonts w:ascii="KhakCyr Times" w:hAnsi="KhakCyr Times"/>
                <w:sz w:val="24"/>
                <w:szCs w:val="24"/>
              </w:rPr>
            </w:pPr>
          </w:p>
          <w:p w:rsidR="003D3021" w:rsidRDefault="003D3021">
            <w:pPr>
              <w:rPr>
                <w:rFonts w:ascii="KhakCyr Times" w:hAnsi="KhakCyr Times"/>
                <w:sz w:val="24"/>
                <w:szCs w:val="24"/>
              </w:rPr>
            </w:pPr>
          </w:p>
          <w:p w:rsidR="003D3021" w:rsidRDefault="003D3021">
            <w:pPr>
              <w:rPr>
                <w:rFonts w:ascii="KhakCyr Times" w:hAnsi="KhakCyr Times"/>
                <w:sz w:val="24"/>
                <w:szCs w:val="24"/>
              </w:rPr>
            </w:pPr>
          </w:p>
        </w:tc>
        <w:tc>
          <w:tcPr>
            <w:tcW w:w="3973" w:type="dxa"/>
            <w:hideMark/>
          </w:tcPr>
          <w:p w:rsidR="003D3021" w:rsidRDefault="003D3021">
            <w:pPr>
              <w:pStyle w:val="1"/>
              <w:ind w:firstLine="33"/>
              <w:jc w:val="center"/>
              <w:rPr>
                <w:rFonts w:ascii="KhakCyr Times" w:hAnsi="KhakCyr Times"/>
                <w:sz w:val="24"/>
                <w:szCs w:val="24"/>
              </w:rPr>
            </w:pPr>
            <w:r>
              <w:rPr>
                <w:rFonts w:ascii="KhakCyr Times" w:hAnsi="KhakCyr Times"/>
                <w:sz w:val="24"/>
                <w:szCs w:val="24"/>
              </w:rPr>
              <w:t>ХАКАС РЕСПУБЛИКА</w:t>
            </w:r>
            <w:proofErr w:type="gramStart"/>
            <w:r>
              <w:rPr>
                <w:rFonts w:ascii="KhakCyr Times" w:hAnsi="KhakCyr Times"/>
                <w:sz w:val="24"/>
                <w:szCs w:val="24"/>
                <w:lang w:val="en-US"/>
              </w:rPr>
              <w:t>P</w:t>
            </w:r>
            <w:proofErr w:type="gramEnd"/>
            <w:r>
              <w:rPr>
                <w:rFonts w:ascii="KhakCyr Times" w:hAnsi="KhakCyr Times"/>
                <w:sz w:val="24"/>
                <w:szCs w:val="24"/>
              </w:rPr>
              <w:t>Ы</w:t>
            </w:r>
          </w:p>
          <w:p w:rsidR="003D3021" w:rsidRDefault="003D3021">
            <w:pPr>
              <w:pStyle w:val="1"/>
              <w:spacing w:after="60"/>
              <w:ind w:firstLine="33"/>
              <w:jc w:val="center"/>
              <w:rPr>
                <w:rFonts w:ascii="KhakCyr Times" w:hAnsi="KhakCyr Times"/>
                <w:b/>
                <w:iCs/>
                <w:sz w:val="24"/>
                <w:szCs w:val="24"/>
              </w:rPr>
            </w:pPr>
            <w:r>
              <w:rPr>
                <w:rFonts w:ascii="KhakCyr Times" w:hAnsi="KhakCyr Times"/>
                <w:b/>
                <w:iCs/>
                <w:sz w:val="24"/>
                <w:szCs w:val="24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iCs/>
                <w:sz w:val="24"/>
                <w:szCs w:val="24"/>
              </w:rPr>
              <w:t>O</w:t>
            </w:r>
            <w:proofErr w:type="gramEnd"/>
            <w:r>
              <w:rPr>
                <w:rFonts w:ascii="KhakCyr Times" w:hAnsi="KhakCyr Times"/>
                <w:b/>
                <w:iCs/>
                <w:sz w:val="24"/>
                <w:szCs w:val="24"/>
              </w:rPr>
              <w:t xml:space="preserve">ЫНЫA </w:t>
            </w:r>
            <w:r>
              <w:rPr>
                <w:rFonts w:ascii="KhakCyr Times" w:hAnsi="KhakCyr Times"/>
                <w:b/>
                <w:iCs/>
                <w:sz w:val="24"/>
                <w:szCs w:val="24"/>
              </w:rPr>
              <w:br/>
              <w:t>ОРЫНДАOЫ</w:t>
            </w:r>
          </w:p>
          <w:p w:rsidR="003D3021" w:rsidRDefault="003D3021">
            <w:pPr>
              <w:ind w:firstLine="33"/>
              <w:jc w:val="center"/>
              <w:rPr>
                <w:rFonts w:ascii="KhakCyr Times" w:hAnsi="KhakCyr Times"/>
                <w:b/>
                <w:u w:val="single"/>
              </w:rPr>
            </w:pPr>
            <w:r>
              <w:rPr>
                <w:rFonts w:ascii="KhakCyr Times" w:hAnsi="KhakCyr Times"/>
                <w:b/>
                <w:bCs/>
                <w:sz w:val="24"/>
                <w:szCs w:val="24"/>
              </w:rPr>
              <w:t>ТАБЫ</w:t>
            </w:r>
            <w:proofErr w:type="gramStart"/>
            <w:r>
              <w:rPr>
                <w:rFonts w:ascii="KhakCyr Times" w:hAnsi="KhakCyr Times"/>
                <w:b/>
                <w:bCs/>
                <w:sz w:val="24"/>
                <w:szCs w:val="24"/>
              </w:rPr>
              <w:t>O</w:t>
            </w:r>
            <w:proofErr w:type="gramEnd"/>
            <w:r>
              <w:rPr>
                <w:rFonts w:ascii="KhakCyr Times" w:hAnsi="KhakCyr Times"/>
                <w:b/>
                <w:bCs/>
                <w:sz w:val="24"/>
                <w:szCs w:val="24"/>
              </w:rPr>
              <w:t xml:space="preserve"> КОМИССИЯЗЫ</w:t>
            </w:r>
          </w:p>
        </w:tc>
      </w:tr>
      <w:tr w:rsidR="003D3021" w:rsidTr="003D3021">
        <w:trPr>
          <w:cantSplit/>
          <w:trHeight w:val="325"/>
        </w:trPr>
        <w:tc>
          <w:tcPr>
            <w:tcW w:w="9360" w:type="dxa"/>
            <w:gridSpan w:val="5"/>
            <w:hideMark/>
          </w:tcPr>
          <w:p w:rsidR="003D3021" w:rsidRDefault="003D3021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 w:val="0"/>
                <w:sz w:val="32"/>
                <w:szCs w:val="32"/>
              </w:rPr>
              <w:t>ПОСТАНОВЛЕНИЕ</w:t>
            </w:r>
          </w:p>
        </w:tc>
      </w:tr>
      <w:tr w:rsidR="003D3021" w:rsidTr="003D3021">
        <w:trPr>
          <w:trHeight w:val="533"/>
        </w:trPr>
        <w:tc>
          <w:tcPr>
            <w:tcW w:w="4459" w:type="dxa"/>
            <w:gridSpan w:val="2"/>
            <w:hideMark/>
          </w:tcPr>
          <w:p w:rsidR="003D3021" w:rsidRDefault="00ED278E" w:rsidP="00ED278E">
            <w:pPr>
              <w:spacing w:before="60"/>
              <w:rPr>
                <w:rFonts w:ascii="KhakCyr Times" w:hAnsi="KhakCyr Times"/>
                <w:sz w:val="28"/>
                <w:u w:val="single"/>
              </w:rPr>
            </w:pPr>
            <w:r>
              <w:rPr>
                <w:sz w:val="28"/>
                <w:szCs w:val="26"/>
                <w:u w:val="single"/>
              </w:rPr>
              <w:t xml:space="preserve">5 </w:t>
            </w:r>
            <w:r w:rsidR="003D3021">
              <w:rPr>
                <w:sz w:val="28"/>
                <w:szCs w:val="26"/>
                <w:u w:val="single"/>
              </w:rPr>
              <w:t xml:space="preserve"> сентября  20</w:t>
            </w:r>
            <w:r>
              <w:rPr>
                <w:sz w:val="28"/>
                <w:szCs w:val="26"/>
                <w:u w:val="single"/>
              </w:rPr>
              <w:t>20</w:t>
            </w:r>
            <w:r w:rsidR="003D3021">
              <w:rPr>
                <w:sz w:val="28"/>
                <w:szCs w:val="26"/>
                <w:u w:val="single"/>
              </w:rPr>
              <w:t xml:space="preserve"> года </w:t>
            </w:r>
          </w:p>
        </w:tc>
        <w:tc>
          <w:tcPr>
            <w:tcW w:w="401" w:type="dxa"/>
          </w:tcPr>
          <w:p w:rsidR="003D3021" w:rsidRDefault="003D3021">
            <w:pPr>
              <w:spacing w:before="60"/>
              <w:rPr>
                <w:rFonts w:ascii="KhakCyr Times" w:hAnsi="KhakCyr Times"/>
                <w:sz w:val="28"/>
              </w:rPr>
            </w:pPr>
          </w:p>
        </w:tc>
        <w:tc>
          <w:tcPr>
            <w:tcW w:w="4500" w:type="dxa"/>
            <w:gridSpan w:val="2"/>
            <w:hideMark/>
          </w:tcPr>
          <w:p w:rsidR="003D3021" w:rsidRDefault="003D3021" w:rsidP="00ED278E">
            <w:pPr>
              <w:spacing w:before="60"/>
              <w:ind w:left="810"/>
              <w:jc w:val="right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№ </w:t>
            </w:r>
            <w:r w:rsidR="00ED278E">
              <w:rPr>
                <w:sz w:val="28"/>
                <w:szCs w:val="28"/>
                <w:u w:val="single"/>
              </w:rPr>
              <w:t>219</w:t>
            </w:r>
            <w:r>
              <w:rPr>
                <w:sz w:val="28"/>
                <w:szCs w:val="28"/>
                <w:u w:val="single"/>
              </w:rPr>
              <w:t>/</w:t>
            </w:r>
            <w:r w:rsidR="00ED278E">
              <w:rPr>
                <w:sz w:val="28"/>
                <w:szCs w:val="28"/>
                <w:u w:val="single"/>
              </w:rPr>
              <w:t>1226</w:t>
            </w:r>
            <w:r>
              <w:rPr>
                <w:sz w:val="28"/>
                <w:szCs w:val="28"/>
                <w:u w:val="single"/>
              </w:rPr>
              <w:t xml:space="preserve">-4 </w:t>
            </w:r>
          </w:p>
        </w:tc>
      </w:tr>
      <w:tr w:rsidR="003D3021" w:rsidTr="003D3021">
        <w:trPr>
          <w:cantSplit/>
          <w:trHeight w:val="539"/>
        </w:trPr>
        <w:tc>
          <w:tcPr>
            <w:tcW w:w="9360" w:type="dxa"/>
            <w:gridSpan w:val="5"/>
            <w:hideMark/>
          </w:tcPr>
          <w:p w:rsidR="003D3021" w:rsidRDefault="003D3021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Таштып</w:t>
            </w:r>
          </w:p>
        </w:tc>
      </w:tr>
    </w:tbl>
    <w:p w:rsidR="00ED278E" w:rsidRDefault="003D3021" w:rsidP="00ED27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количества переносных ящиков для голосования вне помещения, участковым избирательным комиссиям Таштыпского района  при голосовании </w:t>
      </w:r>
      <w:r w:rsidR="00F356B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выбора</w:t>
      </w:r>
      <w:r w:rsidR="00F356B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ED278E">
        <w:rPr>
          <w:b/>
          <w:bCs/>
          <w:sz w:val="28"/>
          <w:szCs w:val="28"/>
        </w:rPr>
        <w:t xml:space="preserve">глав муниципальных образований и депутатов  представительных органов муниципальных образований </w:t>
      </w:r>
    </w:p>
    <w:p w:rsidR="00ED278E" w:rsidRDefault="00ED278E" w:rsidP="00ED27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 Таштыпском районе Республики Хакасия </w:t>
      </w:r>
    </w:p>
    <w:p w:rsidR="00ED278E" w:rsidRDefault="00ED278E" w:rsidP="00ED27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13 сентября 2020 года</w:t>
      </w:r>
    </w:p>
    <w:p w:rsidR="003D3021" w:rsidRDefault="003D3021" w:rsidP="003D3021">
      <w:pPr>
        <w:suppressAutoHyphens/>
        <w:ind w:firstLine="540"/>
        <w:jc w:val="center"/>
        <w:rPr>
          <w:b/>
          <w:sz w:val="28"/>
          <w:szCs w:val="28"/>
        </w:rPr>
      </w:pPr>
    </w:p>
    <w:p w:rsidR="003D3021" w:rsidRDefault="003D3021" w:rsidP="003D3021">
      <w:pPr>
        <w:pStyle w:val="a3"/>
        <w:suppressAutoHyphens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3021" w:rsidRDefault="003D3021" w:rsidP="003D3021">
      <w:pPr>
        <w:pStyle w:val="a3"/>
        <w:suppressAutoHyphens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8 статьи 66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постановляет:</w:t>
      </w:r>
    </w:p>
    <w:p w:rsidR="003D3021" w:rsidRDefault="003D3021" w:rsidP="003D302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участковым избирательным комиссиям избирательных участков №№</w:t>
      </w:r>
      <w:r w:rsidR="00ED278E">
        <w:rPr>
          <w:sz w:val="28"/>
          <w:szCs w:val="28"/>
        </w:rPr>
        <w:t xml:space="preserve"> с 329- по 336; с 338 по 348; с 350 по 354</w:t>
      </w:r>
      <w:r>
        <w:rPr>
          <w:sz w:val="28"/>
          <w:szCs w:val="28"/>
        </w:rPr>
        <w:t xml:space="preserve">  переносные ящики для голосования вне помещения в количестве согласно приложению.</w:t>
      </w:r>
    </w:p>
    <w:p w:rsidR="003D3021" w:rsidRDefault="003D3021" w:rsidP="003D3021">
      <w:pPr>
        <w:suppressAutoHyphens/>
        <w:spacing w:line="360" w:lineRule="auto"/>
        <w:jc w:val="both"/>
        <w:rPr>
          <w:sz w:val="28"/>
          <w:szCs w:val="28"/>
        </w:rPr>
      </w:pPr>
    </w:p>
    <w:p w:rsidR="003D3021" w:rsidRDefault="00F33672" w:rsidP="00F33672">
      <w:pPr>
        <w:tabs>
          <w:tab w:val="left" w:pos="1065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3021" w:rsidRDefault="003D3021" w:rsidP="003D3021">
      <w:pPr>
        <w:tabs>
          <w:tab w:val="left" w:pos="851"/>
        </w:tabs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    </w:t>
      </w:r>
      <w:r w:rsidR="00CF11D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Т.В. Мальцева</w:t>
      </w:r>
    </w:p>
    <w:p w:rsidR="003D3021" w:rsidRDefault="003D3021" w:rsidP="003D3021">
      <w:pPr>
        <w:rPr>
          <w:b/>
          <w:sz w:val="28"/>
          <w:szCs w:val="28"/>
        </w:rPr>
      </w:pPr>
    </w:p>
    <w:p w:rsidR="003D3021" w:rsidRDefault="003D3021" w:rsidP="003D3021">
      <w:pPr>
        <w:rPr>
          <w:b/>
          <w:sz w:val="28"/>
          <w:szCs w:val="28"/>
        </w:rPr>
      </w:pPr>
    </w:p>
    <w:p w:rsidR="003D3021" w:rsidRDefault="003D3021" w:rsidP="003D3021">
      <w:pPr>
        <w:rPr>
          <w:b/>
        </w:rPr>
      </w:pPr>
      <w:r>
        <w:rPr>
          <w:b/>
          <w:sz w:val="28"/>
          <w:szCs w:val="28"/>
        </w:rPr>
        <w:t>Секретарь комиссии                                                                         Л.Р. Попова</w:t>
      </w:r>
    </w:p>
    <w:p w:rsidR="003D3021" w:rsidRDefault="003D3021" w:rsidP="003D3021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3D3021" w:rsidRDefault="003D3021" w:rsidP="003D3021">
      <w:pPr>
        <w:suppressAutoHyphens/>
        <w:spacing w:line="360" w:lineRule="auto"/>
        <w:jc w:val="both"/>
        <w:rPr>
          <w:sz w:val="28"/>
          <w:szCs w:val="28"/>
        </w:rPr>
      </w:pPr>
    </w:p>
    <w:p w:rsidR="00ED278E" w:rsidRDefault="00ED278E" w:rsidP="00ED278E">
      <w:pPr>
        <w:suppressAutoHyphens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>П</w:t>
      </w:r>
      <w:r w:rsidR="003D3021">
        <w:rPr>
          <w:sz w:val="22"/>
          <w:szCs w:val="22"/>
        </w:rPr>
        <w:t>риложение</w:t>
      </w:r>
    </w:p>
    <w:p w:rsidR="003D3021" w:rsidRDefault="003D3021" w:rsidP="00ED278E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</w:t>
      </w:r>
    </w:p>
    <w:p w:rsidR="003D3021" w:rsidRDefault="003D3021" w:rsidP="00ED278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территориальной избирательной </w:t>
      </w:r>
    </w:p>
    <w:p w:rsidR="003D3021" w:rsidRDefault="003D3021" w:rsidP="00ED278E">
      <w:pPr>
        <w:jc w:val="right"/>
        <w:rPr>
          <w:sz w:val="22"/>
          <w:szCs w:val="22"/>
        </w:rPr>
      </w:pPr>
      <w:r>
        <w:rPr>
          <w:sz w:val="22"/>
          <w:szCs w:val="22"/>
        </w:rPr>
        <w:t>комиссии Таштыпского района</w:t>
      </w:r>
    </w:p>
    <w:p w:rsidR="003D3021" w:rsidRDefault="003D3021" w:rsidP="00ED278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D278E">
        <w:rPr>
          <w:sz w:val="22"/>
          <w:szCs w:val="22"/>
        </w:rPr>
        <w:t>5</w:t>
      </w:r>
      <w:r>
        <w:rPr>
          <w:sz w:val="22"/>
          <w:szCs w:val="22"/>
        </w:rPr>
        <w:t xml:space="preserve"> сентября 20</w:t>
      </w:r>
      <w:r w:rsidR="00ED278E">
        <w:rPr>
          <w:sz w:val="22"/>
          <w:szCs w:val="22"/>
        </w:rPr>
        <w:t xml:space="preserve">20 </w:t>
      </w:r>
      <w:r>
        <w:rPr>
          <w:sz w:val="22"/>
          <w:szCs w:val="22"/>
        </w:rPr>
        <w:t xml:space="preserve">года № </w:t>
      </w:r>
      <w:r w:rsidR="00ED278E">
        <w:rPr>
          <w:sz w:val="22"/>
          <w:szCs w:val="22"/>
        </w:rPr>
        <w:t>219</w:t>
      </w:r>
      <w:r>
        <w:rPr>
          <w:sz w:val="22"/>
          <w:szCs w:val="22"/>
        </w:rPr>
        <w:t>/</w:t>
      </w:r>
      <w:r w:rsidR="00ED278E">
        <w:rPr>
          <w:sz w:val="22"/>
          <w:szCs w:val="22"/>
        </w:rPr>
        <w:t>1226</w:t>
      </w:r>
      <w:r>
        <w:rPr>
          <w:sz w:val="22"/>
          <w:szCs w:val="22"/>
        </w:rPr>
        <w:t>-4</w:t>
      </w:r>
    </w:p>
    <w:p w:rsidR="003D3021" w:rsidRDefault="003D3021" w:rsidP="003D3021">
      <w:pPr>
        <w:jc w:val="right"/>
        <w:rPr>
          <w:sz w:val="22"/>
          <w:szCs w:val="22"/>
        </w:rPr>
      </w:pPr>
    </w:p>
    <w:p w:rsidR="003D3021" w:rsidRDefault="003D3021" w:rsidP="003D3021">
      <w:pPr>
        <w:suppressAutoHyphens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переносных ящиков для голосования вне помещения, участковым избирательным комиссиям при голосовании </w:t>
      </w:r>
      <w:r w:rsidR="00F356B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выбора</w:t>
      </w:r>
      <w:r w:rsidR="00F356B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</w:p>
    <w:p w:rsidR="00ED278E" w:rsidRDefault="00ED278E" w:rsidP="00ED27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глав муниципальных образований и депутатов  представительных органов муниципальных образований в  Таштыпском районе Республики Хакасия   13 сентября 2020 года</w:t>
      </w:r>
    </w:p>
    <w:p w:rsidR="00ED278E" w:rsidRDefault="00ED278E" w:rsidP="00ED278E">
      <w:pPr>
        <w:suppressAutoHyphens/>
        <w:ind w:firstLine="540"/>
        <w:jc w:val="center"/>
        <w:rPr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2531"/>
        <w:gridCol w:w="2531"/>
        <w:gridCol w:w="3470"/>
      </w:tblGrid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Номер участковой избирательной комиссии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Сведения о численности</w:t>
            </w:r>
          </w:p>
          <w:p w:rsidR="003D3021" w:rsidRDefault="003D302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зарегистрированных избирателей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Количество переносных ящиков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F33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F33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F33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F33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529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F33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334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F33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F33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F33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ED27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F33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ED27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ED27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F33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ED27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F33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ED27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F33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760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ED27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F3367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ED27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F33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ED27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F33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ED27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F33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ED27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F33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697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ED27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F33672" w:rsidP="00F33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ED27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F33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ED27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F33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ED27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ED27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3367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ED27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ED27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F33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2212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3021" w:rsidTr="003D3021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ED27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F33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2529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21" w:rsidRDefault="003D30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D3021" w:rsidRDefault="003D3021" w:rsidP="003D3021">
      <w:pPr>
        <w:rPr>
          <w:b/>
          <w:sz w:val="28"/>
          <w:szCs w:val="28"/>
        </w:rPr>
      </w:pPr>
    </w:p>
    <w:p w:rsidR="00D44EE0" w:rsidRDefault="00D44EE0"/>
    <w:sectPr w:rsidR="00D44EE0" w:rsidSect="00CE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E0"/>
    <w:rsid w:val="003D3021"/>
    <w:rsid w:val="00640C76"/>
    <w:rsid w:val="00645CEE"/>
    <w:rsid w:val="006D712E"/>
    <w:rsid w:val="008E5D40"/>
    <w:rsid w:val="00CE7BA7"/>
    <w:rsid w:val="00CF11D3"/>
    <w:rsid w:val="00D44EE0"/>
    <w:rsid w:val="00ED278E"/>
    <w:rsid w:val="00F33672"/>
    <w:rsid w:val="00F3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3021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D3021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3D30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D3021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0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D3021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30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3021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Plain Text"/>
    <w:basedOn w:val="a"/>
    <w:link w:val="a4"/>
    <w:semiHidden/>
    <w:unhideWhenUsed/>
    <w:rsid w:val="003D3021"/>
    <w:pPr>
      <w:spacing w:before="100" w:beforeAutospacing="1" w:after="100" w:afterAutospacing="1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3D3021"/>
    <w:rPr>
      <w:rFonts w:ascii="Tahoma" w:eastAsia="Arial Unicode MS" w:hAnsi="Tahoma" w:cs="Tahoma"/>
      <w:color w:val="4E5882"/>
      <w:sz w:val="12"/>
      <w:szCs w:val="1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0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D27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2020-09-07T10:12:00Z</cp:lastPrinted>
  <dcterms:created xsi:type="dcterms:W3CDTF">2019-03-22T01:22:00Z</dcterms:created>
  <dcterms:modified xsi:type="dcterms:W3CDTF">2020-09-07T10:12:00Z</dcterms:modified>
</cp:coreProperties>
</file>