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53443" w14:textId="77777777" w:rsidR="00232D78" w:rsidRPr="00232D78" w:rsidRDefault="00232D78" w:rsidP="00232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br/>
        <w:t>ЧЕРНАЯ ПЯТНИЦА В ЧОУ ДПО «Аналитик»!</w:t>
      </w:r>
    </w:p>
    <w:p w14:paraId="4EB2DCC9" w14:textId="77777777" w:rsidR="00232D78" w:rsidRPr="00232D78" w:rsidRDefault="00232D78" w:rsidP="00232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Супер цена на дистанционное и ОЧНОЕ обучение!*</w:t>
      </w:r>
    </w:p>
    <w:p w14:paraId="3ECCDAD2" w14:textId="77777777" w:rsidR="00232D78" w:rsidRPr="00232D78" w:rsidRDefault="00232D78" w:rsidP="00232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Только до 23 и 26 ноября 2018 г.!</w:t>
      </w:r>
      <w:r w:rsidRPr="00232D78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232D78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Обучаем сотрудников, без отрыва от работы!</w:t>
      </w:r>
    </w:p>
    <w:p w14:paraId="53F36EEC" w14:textId="77777777" w:rsidR="00232D78" w:rsidRPr="00232D78" w:rsidRDefault="00232D78" w:rsidP="00232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3CF33C43" w14:textId="77777777" w:rsidR="00232D78" w:rsidRPr="00232D78" w:rsidRDefault="00232D78" w:rsidP="00232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Дистанционные программы:</w:t>
      </w:r>
    </w:p>
    <w:p w14:paraId="5A5B98BA" w14:textId="77777777" w:rsidR="00232D78" w:rsidRPr="00232D78" w:rsidRDefault="00232D78" w:rsidP="00232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tbl>
      <w:tblPr>
        <w:tblW w:w="20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6"/>
        <w:gridCol w:w="4538"/>
        <w:gridCol w:w="4566"/>
      </w:tblGrid>
      <w:tr w:rsidR="00232D78" w:rsidRPr="00232D78" w14:paraId="1B2A53D6" w14:textId="77777777" w:rsidTr="00232D78">
        <w:tc>
          <w:tcPr>
            <w:tcW w:w="6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FEEEDE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Обучающая программа</w:t>
            </w:r>
          </w:p>
        </w:tc>
        <w:tc>
          <w:tcPr>
            <w:tcW w:w="24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1E5F36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Кол-во часов</w:t>
            </w:r>
          </w:p>
        </w:tc>
        <w:tc>
          <w:tcPr>
            <w:tcW w:w="24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378D09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Стоимость обучения, рублей*</w:t>
            </w:r>
          </w:p>
        </w:tc>
      </w:tr>
      <w:tr w:rsidR="00232D78" w:rsidRPr="00232D78" w14:paraId="2D654201" w14:textId="77777777" w:rsidTr="00232D78">
        <w:tc>
          <w:tcPr>
            <w:tcW w:w="109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DEE9BF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BA1649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Дополнительные общеразвивающие программы</w:t>
            </w:r>
          </w:p>
          <w:p w14:paraId="40F5B673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D78" w:rsidRPr="00232D78" w14:paraId="5D4B907B" w14:textId="77777777" w:rsidTr="00232D78">
        <w:tc>
          <w:tcPr>
            <w:tcW w:w="6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A1ED3E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Обучение пожарно-техническому минимуму для различных  категорий обучаемых.</w:t>
            </w:r>
          </w:p>
        </w:tc>
        <w:tc>
          <w:tcPr>
            <w:tcW w:w="24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1724EF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F0D49E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10-28</w:t>
            </w:r>
          </w:p>
        </w:tc>
        <w:tc>
          <w:tcPr>
            <w:tcW w:w="24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198B89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trike/>
                <w:sz w:val="29"/>
                <w:szCs w:val="29"/>
                <w:lang w:eastAsia="ru-RU"/>
              </w:rPr>
              <w:t>700</w:t>
            </w:r>
          </w:p>
          <w:p w14:paraId="360AF451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500</w:t>
            </w:r>
          </w:p>
        </w:tc>
      </w:tr>
      <w:tr w:rsidR="00232D78" w:rsidRPr="00232D78" w14:paraId="016BC52A" w14:textId="77777777" w:rsidTr="00232D78">
        <w:tc>
          <w:tcPr>
            <w:tcW w:w="6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29C58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Обучение по охране труда при работе на высоте (1, 2, 3 группа безопасности работ на высоте)</w:t>
            </w:r>
          </w:p>
        </w:tc>
        <w:tc>
          <w:tcPr>
            <w:tcW w:w="24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64B7C2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EA5481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24</w:t>
            </w:r>
          </w:p>
        </w:tc>
        <w:tc>
          <w:tcPr>
            <w:tcW w:w="24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B8E090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trike/>
                <w:sz w:val="29"/>
                <w:szCs w:val="29"/>
                <w:lang w:eastAsia="ru-RU"/>
              </w:rPr>
              <w:t>2100</w:t>
            </w:r>
          </w:p>
          <w:p w14:paraId="4D8BA5FD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1600</w:t>
            </w:r>
          </w:p>
        </w:tc>
      </w:tr>
      <w:tr w:rsidR="00232D78" w:rsidRPr="00232D78" w14:paraId="76195CE3" w14:textId="77777777" w:rsidTr="00232D78">
        <w:tc>
          <w:tcPr>
            <w:tcW w:w="6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777F1A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Безопасные методы и приемы выполнения работ на высоте для работников, выполняющих работы на высоте с применением средств подмащивания</w:t>
            </w:r>
          </w:p>
        </w:tc>
        <w:tc>
          <w:tcPr>
            <w:tcW w:w="24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53CDAE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066B42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24</w:t>
            </w:r>
          </w:p>
        </w:tc>
        <w:tc>
          <w:tcPr>
            <w:tcW w:w="24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4D9972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trike/>
                <w:sz w:val="29"/>
                <w:szCs w:val="29"/>
                <w:lang w:eastAsia="ru-RU"/>
              </w:rPr>
              <w:t>2000</w:t>
            </w:r>
          </w:p>
          <w:p w14:paraId="7004756A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1500</w:t>
            </w:r>
          </w:p>
        </w:tc>
      </w:tr>
      <w:tr w:rsidR="00232D78" w:rsidRPr="00232D78" w14:paraId="71202E54" w14:textId="77777777" w:rsidTr="00232D78">
        <w:tc>
          <w:tcPr>
            <w:tcW w:w="6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0D7A8F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2390CD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Программы повышения квалификации</w:t>
            </w:r>
          </w:p>
          <w:p w14:paraId="0576BB94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06CB99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BD7437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D78" w:rsidRPr="00232D78" w14:paraId="5AA462E4" w14:textId="77777777" w:rsidTr="00232D78">
        <w:tc>
          <w:tcPr>
            <w:tcW w:w="6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9E503C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24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791A97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FDD206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72</w:t>
            </w:r>
          </w:p>
        </w:tc>
        <w:tc>
          <w:tcPr>
            <w:tcW w:w="24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6EE860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trike/>
                <w:sz w:val="29"/>
                <w:szCs w:val="29"/>
                <w:lang w:eastAsia="ru-RU"/>
              </w:rPr>
              <w:t>4300</w:t>
            </w:r>
          </w:p>
          <w:p w14:paraId="4BD58D8E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3800</w:t>
            </w:r>
          </w:p>
        </w:tc>
      </w:tr>
      <w:tr w:rsidR="00232D78" w:rsidRPr="00232D78" w14:paraId="40BADEC0" w14:textId="77777777" w:rsidTr="00232D78">
        <w:tc>
          <w:tcPr>
            <w:tcW w:w="6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2AAA7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Обеспечение экологической безопасности в области обращения с опасными отходами</w:t>
            </w:r>
          </w:p>
        </w:tc>
        <w:tc>
          <w:tcPr>
            <w:tcW w:w="24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09C31A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8E8ECB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112</w:t>
            </w:r>
          </w:p>
        </w:tc>
        <w:tc>
          <w:tcPr>
            <w:tcW w:w="24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08CD1F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trike/>
                <w:sz w:val="29"/>
                <w:szCs w:val="29"/>
                <w:lang w:eastAsia="ru-RU"/>
              </w:rPr>
              <w:t>5300</w:t>
            </w:r>
          </w:p>
          <w:p w14:paraId="6EB2141F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4500</w:t>
            </w:r>
          </w:p>
        </w:tc>
      </w:tr>
      <w:tr w:rsidR="00232D78" w:rsidRPr="00232D78" w14:paraId="3A002EC8" w14:textId="77777777" w:rsidTr="00232D78">
        <w:tc>
          <w:tcPr>
            <w:tcW w:w="6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003E65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Обучение по охране труда для руководителей и специалистов организаций</w:t>
            </w:r>
          </w:p>
        </w:tc>
        <w:tc>
          <w:tcPr>
            <w:tcW w:w="24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668FF2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ACF5EE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40</w:t>
            </w:r>
          </w:p>
        </w:tc>
        <w:tc>
          <w:tcPr>
            <w:tcW w:w="24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637C16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trike/>
                <w:sz w:val="29"/>
                <w:szCs w:val="29"/>
                <w:lang w:eastAsia="ru-RU"/>
              </w:rPr>
              <w:t>1200</w:t>
            </w:r>
          </w:p>
          <w:p w14:paraId="029C1C8E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1000</w:t>
            </w:r>
          </w:p>
        </w:tc>
      </w:tr>
      <w:tr w:rsidR="00232D78" w:rsidRPr="00232D78" w14:paraId="45F22113" w14:textId="77777777" w:rsidTr="00232D78">
        <w:tc>
          <w:tcPr>
            <w:tcW w:w="6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0F752B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Обучение в области гражданской обороны и защиты населения от чрезвычайных ситуаций</w:t>
            </w:r>
          </w:p>
          <w:p w14:paraId="500EBA2D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093C18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534633" w14:textId="77777777" w:rsidR="00232D78" w:rsidRPr="00232D78" w:rsidRDefault="00232D78" w:rsidP="0023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16</w:t>
            </w:r>
          </w:p>
        </w:tc>
        <w:tc>
          <w:tcPr>
            <w:tcW w:w="24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B8F86E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trike/>
                <w:sz w:val="29"/>
                <w:szCs w:val="29"/>
                <w:lang w:eastAsia="ru-RU"/>
              </w:rPr>
              <w:t>2000</w:t>
            </w:r>
          </w:p>
          <w:p w14:paraId="791F6EFF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1400</w:t>
            </w:r>
          </w:p>
        </w:tc>
      </w:tr>
    </w:tbl>
    <w:p w14:paraId="74EBBA3A" w14:textId="77777777" w:rsidR="00232D78" w:rsidRPr="00232D78" w:rsidRDefault="00232D78" w:rsidP="00232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2544B98" w14:textId="77777777" w:rsidR="00232D78" w:rsidRPr="00232D78" w:rsidRDefault="00232D78" w:rsidP="00232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По результату обучения выдается удостоверение установленного образца.</w:t>
      </w:r>
    </w:p>
    <w:p w14:paraId="46E4B7E5" w14:textId="77777777" w:rsidR="00232D78" w:rsidRPr="00232D78" w:rsidRDefault="00232D78" w:rsidP="00232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Процесс обучения будет происходить так: </w:t>
      </w:r>
      <w:r w:rsidRPr="00232D78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232D78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1.     Сначала Вы подаете заявку (по электронной почте – Реквизиты, курс, ФИО, количество человек).</w:t>
      </w:r>
    </w:p>
    <w:p w14:paraId="4F6FB670" w14:textId="77777777" w:rsidR="00232D78" w:rsidRPr="00232D78" w:rsidRDefault="00232D78" w:rsidP="00232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2.     Далее мы высылаем Вам счет, договор и методические материалы для самостоятельного изучения(+ контрольный тест).</w:t>
      </w:r>
    </w:p>
    <w:p w14:paraId="0BB6D642" w14:textId="77777777" w:rsidR="00232D78" w:rsidRPr="00232D78" w:rsidRDefault="00232D78" w:rsidP="00232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color w:val="474747"/>
          <w:sz w:val="29"/>
          <w:szCs w:val="29"/>
          <w:lang w:eastAsia="ru-RU"/>
        </w:rPr>
        <w:lastRenderedPageBreak/>
        <w:t>3.     После того как мы получим от Вас оплату и решенный тест – отдаем документы на изготовление ( 1 рабочий день).</w:t>
      </w:r>
    </w:p>
    <w:p w14:paraId="00466737" w14:textId="77777777" w:rsidR="00232D78" w:rsidRPr="00232D78" w:rsidRDefault="00232D78" w:rsidP="00232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4.     После  -  мы выдаем Вам оригинал удостоверения, договора, счета, акта выполненных работ.</w:t>
      </w:r>
    </w:p>
    <w:p w14:paraId="27F2562A" w14:textId="77777777" w:rsidR="00232D78" w:rsidRPr="00232D78" w:rsidRDefault="00232D78" w:rsidP="00232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6E0510B" w14:textId="77777777" w:rsidR="00232D78" w:rsidRPr="00232D78" w:rsidRDefault="00232D78" w:rsidP="00232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Специальная цена на очное обучение только сегодня!!!</w:t>
      </w:r>
    </w:p>
    <w:p w14:paraId="3691D54F" w14:textId="77777777" w:rsidR="00232D78" w:rsidRPr="00232D78" w:rsidRDefault="00232D78" w:rsidP="00232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Группа с 12 по 14 декабря 2018 года.</w:t>
      </w:r>
    </w:p>
    <w:p w14:paraId="13B10806" w14:textId="77777777" w:rsidR="00232D78" w:rsidRPr="00232D78" w:rsidRDefault="00232D78" w:rsidP="00232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98D9D3C" w14:textId="77777777" w:rsidR="00232D78" w:rsidRPr="00232D78" w:rsidRDefault="00232D78" w:rsidP="00232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tbl>
      <w:tblPr>
        <w:tblW w:w="20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2"/>
        <w:gridCol w:w="6078"/>
      </w:tblGrid>
      <w:tr w:rsidR="00232D78" w:rsidRPr="00232D78" w14:paraId="0E674E81" w14:textId="77777777" w:rsidTr="00232D78">
        <w:tc>
          <w:tcPr>
            <w:tcW w:w="49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D5AC1D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Обучение по охране труда работников организаций</w:t>
            </w:r>
          </w:p>
        </w:tc>
        <w:tc>
          <w:tcPr>
            <w:tcW w:w="21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38998B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Очно</w:t>
            </w:r>
          </w:p>
        </w:tc>
      </w:tr>
      <w:tr w:rsidR="00232D78" w:rsidRPr="00232D78" w14:paraId="4664448D" w14:textId="77777777" w:rsidTr="00232D78">
        <w:tc>
          <w:tcPr>
            <w:tcW w:w="49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3B58A5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Категория слушателей: руководители организаций, заместители</w:t>
            </w:r>
            <w:r w:rsidRPr="0023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руководителей организаций, члены комиссий по охране труда,</w:t>
            </w:r>
            <w:r w:rsidRPr="0023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уполномоченные (доверенные) лица по охране труда, члены</w:t>
            </w:r>
            <w:r w:rsidRPr="0023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комиссий по проверке знаний требований охраны труда.</w:t>
            </w:r>
          </w:p>
        </w:tc>
        <w:tc>
          <w:tcPr>
            <w:tcW w:w="21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C48B1A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196A7E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1800 рублей</w:t>
            </w:r>
          </w:p>
          <w:p w14:paraId="70173BF6" w14:textId="77777777"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40 ч.</w:t>
            </w:r>
          </w:p>
        </w:tc>
      </w:tr>
    </w:tbl>
    <w:p w14:paraId="0FA6BC8D" w14:textId="77777777" w:rsidR="00232D78" w:rsidRPr="00232D78" w:rsidRDefault="00232D78" w:rsidP="00232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A9C3336" w14:textId="77777777" w:rsidR="00232D78" w:rsidRPr="00232D78" w:rsidRDefault="00232D78" w:rsidP="00232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Предварительная запись для прохождения обучения по интересующему Вас направлению проводится по телефону в рабочие дни с 8.00 до 17.00 тел: 305-984 по заявке в письменной форме по адресу: г. Абакан,  ул. Таштыпская, 04 или по электронной почте </w:t>
      </w:r>
      <w:hyperlink r:id="rId4" w:tgtFrame="_blank" w:history="1">
        <w:r w:rsidRPr="00232D78">
          <w:rPr>
            <w:rFonts w:ascii="Arial" w:eastAsia="Times New Roman" w:hAnsi="Arial" w:cs="Arial"/>
            <w:color w:val="367EB0"/>
            <w:sz w:val="29"/>
            <w:szCs w:val="29"/>
            <w:u w:val="single"/>
            <w:lang w:eastAsia="ru-RU"/>
          </w:rPr>
          <w:t>analitik_nou@mail.ru</w:t>
        </w:r>
      </w:hyperlink>
      <w:r w:rsidRPr="00232D78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</w:t>
      </w:r>
    </w:p>
    <w:p w14:paraId="256544C2" w14:textId="77777777" w:rsidR="00232D78" w:rsidRPr="00232D78" w:rsidRDefault="00232D78" w:rsidP="00232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Обучение будет проходить в учебном классе по адресу: г. Абакан,  ул.Таштыпская, 04</w:t>
      </w:r>
    </w:p>
    <w:p w14:paraId="390B8B69" w14:textId="77777777" w:rsidR="00232D78" w:rsidRPr="00232D78" w:rsidRDefault="00232D78" w:rsidP="00232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AF0192F" w14:textId="77777777" w:rsidR="00232D78" w:rsidRPr="00232D78" w:rsidRDefault="00232D78" w:rsidP="00232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32D78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* </w:t>
      </w:r>
      <w:r w:rsidRPr="00232D78">
        <w:rPr>
          <w:rFonts w:ascii="Arial" w:eastAsia="Times New Roman" w:hAnsi="Arial" w:cs="Arial"/>
          <w:i/>
          <w:iCs/>
          <w:color w:val="474747"/>
          <w:sz w:val="29"/>
          <w:szCs w:val="29"/>
          <w:lang w:eastAsia="ru-RU"/>
        </w:rPr>
        <w:t>Акция проводится с 23 по 26 ноября 2018 г. при условии заключения договора и оплаты (предоплаты) по договору до 30 ноября 2018 г. Акция не суммируется с другими скидками и предложениями.</w:t>
      </w:r>
    </w:p>
    <w:p w14:paraId="42414693" w14:textId="77777777" w:rsidR="007B257F" w:rsidRPr="00232D78" w:rsidRDefault="007B257F" w:rsidP="00232D78">
      <w:bookmarkStart w:id="0" w:name="_GoBack"/>
      <w:bookmarkEnd w:id="0"/>
    </w:p>
    <w:sectPr w:rsidR="007B257F" w:rsidRPr="0023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232D78"/>
    <w:rsid w:val="003C127A"/>
    <w:rsid w:val="004E5F39"/>
    <w:rsid w:val="00656EC0"/>
    <w:rsid w:val="007A3415"/>
    <w:rsid w:val="007B257F"/>
    <w:rsid w:val="007E578A"/>
    <w:rsid w:val="0097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redirect?url=https%3A//e.mail.ru/compose/%3Fmailto%3Dmailto%253aanalitik_nou%40mail.ru&amp;hash=a05405fc1730bd2d7cafaeb5c20df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2019-06-18T20:56:00Z</dcterms:created>
  <dcterms:modified xsi:type="dcterms:W3CDTF">2019-06-18T21:00:00Z</dcterms:modified>
</cp:coreProperties>
</file>