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75" w:rsidRPr="0053158F" w:rsidRDefault="00EF5B75" w:rsidP="00EF5B7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13385" cy="4895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8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75" w:rsidRPr="0053158F" w:rsidRDefault="00EF5B75" w:rsidP="00EF5B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Российская Федерация</w:t>
      </w:r>
    </w:p>
    <w:p w:rsidR="00EF5B75" w:rsidRPr="0053158F" w:rsidRDefault="00EF5B75" w:rsidP="00EF5B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Республика Хакасия</w:t>
      </w:r>
    </w:p>
    <w:p w:rsidR="00EF5B75" w:rsidRPr="0053158F" w:rsidRDefault="00EF5B75" w:rsidP="00EF5B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EF5B75" w:rsidRPr="0053158F" w:rsidRDefault="00EF5B75" w:rsidP="00EF5B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Республики Хакасия</w:t>
      </w:r>
    </w:p>
    <w:p w:rsidR="00EF5B75" w:rsidRDefault="00EF5B75" w:rsidP="00EF5B75">
      <w:pPr>
        <w:jc w:val="center"/>
        <w:rPr>
          <w:rFonts w:ascii="Times New Roman" w:hAnsi="Times New Roman"/>
          <w:sz w:val="26"/>
          <w:szCs w:val="26"/>
        </w:rPr>
      </w:pPr>
    </w:p>
    <w:p w:rsidR="00EF5B75" w:rsidRDefault="00EF5B75" w:rsidP="00EF5B7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3158F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EF5B75" w:rsidRDefault="00141AD1" w:rsidP="00EF5B75">
      <w:pPr>
        <w:shd w:val="clear" w:color="auto" w:fill="FFFFFF"/>
        <w:tabs>
          <w:tab w:val="left" w:pos="8059"/>
        </w:tabs>
        <w:spacing w:before="2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03.02.</w:t>
      </w:r>
      <w:r w:rsidR="00EF5B75" w:rsidRPr="0053158F">
        <w:rPr>
          <w:rFonts w:ascii="Times New Roman" w:hAnsi="Times New Roman"/>
          <w:spacing w:val="-2"/>
          <w:sz w:val="26"/>
          <w:szCs w:val="26"/>
        </w:rPr>
        <w:t>20</w:t>
      </w:r>
      <w:r w:rsidR="00E44F32">
        <w:rPr>
          <w:rFonts w:ascii="Times New Roman" w:hAnsi="Times New Roman"/>
          <w:spacing w:val="-2"/>
          <w:sz w:val="26"/>
          <w:szCs w:val="26"/>
        </w:rPr>
        <w:t>20</w:t>
      </w:r>
      <w:r w:rsidR="00EF5B75" w:rsidRPr="0053158F">
        <w:rPr>
          <w:rFonts w:ascii="Times New Roman" w:hAnsi="Times New Roman"/>
          <w:spacing w:val="-2"/>
          <w:sz w:val="26"/>
          <w:szCs w:val="26"/>
        </w:rPr>
        <w:t xml:space="preserve">г.                                  </w:t>
      </w:r>
      <w:r>
        <w:rPr>
          <w:rFonts w:ascii="Times New Roman" w:hAnsi="Times New Roman"/>
          <w:spacing w:val="-2"/>
          <w:sz w:val="26"/>
          <w:szCs w:val="26"/>
        </w:rPr>
        <w:t xml:space="preserve">         </w:t>
      </w:r>
      <w:bookmarkStart w:id="0" w:name="_GoBack"/>
      <w:bookmarkEnd w:id="0"/>
      <w:r w:rsidR="00EF5B75" w:rsidRPr="0053158F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F5B7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F5B75" w:rsidRPr="0053158F">
        <w:rPr>
          <w:rFonts w:ascii="Times New Roman" w:hAnsi="Times New Roman"/>
          <w:spacing w:val="-2"/>
          <w:sz w:val="26"/>
          <w:szCs w:val="26"/>
        </w:rPr>
        <w:t xml:space="preserve"> с. Таштып                                      </w:t>
      </w:r>
      <w:r w:rsidR="00EF5B75">
        <w:rPr>
          <w:rFonts w:ascii="Times New Roman" w:hAnsi="Times New Roman"/>
          <w:spacing w:val="-2"/>
          <w:sz w:val="26"/>
          <w:szCs w:val="26"/>
        </w:rPr>
        <w:t xml:space="preserve">   </w:t>
      </w:r>
      <w:r w:rsidR="00EF5B75" w:rsidRPr="0053158F">
        <w:rPr>
          <w:rFonts w:ascii="Times New Roman" w:hAnsi="Times New Roman"/>
          <w:sz w:val="26"/>
          <w:szCs w:val="26"/>
        </w:rPr>
        <w:tab/>
        <w:t>№</w:t>
      </w:r>
      <w:r>
        <w:rPr>
          <w:rFonts w:ascii="Times New Roman" w:hAnsi="Times New Roman"/>
          <w:sz w:val="26"/>
          <w:szCs w:val="26"/>
        </w:rPr>
        <w:t xml:space="preserve"> 36</w:t>
      </w:r>
    </w:p>
    <w:p w:rsidR="00EF5B75" w:rsidRDefault="00EF5B75" w:rsidP="00EF5B75">
      <w:pPr>
        <w:shd w:val="clear" w:color="auto" w:fill="FFFFFF"/>
        <w:tabs>
          <w:tab w:val="left" w:pos="8059"/>
        </w:tabs>
        <w:spacing w:before="29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526"/>
      </w:tblGrid>
      <w:tr w:rsidR="00EF5B75" w:rsidRPr="00FD7F09" w:rsidTr="00136E99">
        <w:trPr>
          <w:trHeight w:val="2134"/>
        </w:trPr>
        <w:tc>
          <w:tcPr>
            <w:tcW w:w="5328" w:type="dxa"/>
          </w:tcPr>
          <w:p w:rsidR="00EF5B75" w:rsidRPr="00FD7F09" w:rsidRDefault="00EF5B75" w:rsidP="00136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7F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Таштыпского района от 10.11.2015г. № 582 «Об утверждении муниципальной программы повышения эффективности управления муниципальными финансами в </w:t>
            </w:r>
            <w:proofErr w:type="spellStart"/>
            <w:r w:rsidRPr="00FD7F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Таштыпском</w:t>
            </w:r>
            <w:proofErr w:type="spellEnd"/>
            <w:r w:rsidRPr="00FD7F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районе»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(с посл. изм.)</w:t>
            </w:r>
          </w:p>
          <w:p w:rsidR="00EF5B75" w:rsidRPr="00FD7F09" w:rsidRDefault="00EF5B75" w:rsidP="00136E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26" w:type="dxa"/>
          </w:tcPr>
          <w:p w:rsidR="00EF5B75" w:rsidRPr="00FD7F09" w:rsidRDefault="00EF5B75" w:rsidP="00136E99">
            <w:pPr>
              <w:rPr>
                <w:sz w:val="26"/>
                <w:szCs w:val="26"/>
              </w:rPr>
            </w:pPr>
          </w:p>
        </w:tc>
      </w:tr>
    </w:tbl>
    <w:p w:rsidR="00EF5B75" w:rsidRDefault="00EF5B75" w:rsidP="00EF5B75">
      <w:pPr>
        <w:shd w:val="clear" w:color="auto" w:fill="FFFFFF"/>
        <w:tabs>
          <w:tab w:val="left" w:pos="805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5B75" w:rsidRPr="0053158F" w:rsidRDefault="00EF5B75" w:rsidP="00EF5B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58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53158F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Pr="0053158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</w:t>
      </w:r>
      <w:r w:rsidR="008914EE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Таштыпского района от 25.04.2019 года № 175 «Об утверждении Порядка разработки,</w:t>
      </w:r>
      <w:r w:rsidR="00BB3675">
        <w:rPr>
          <w:rFonts w:ascii="Times New Roman" w:hAnsi="Times New Roman" w:cs="Times New Roman"/>
          <w:sz w:val="26"/>
          <w:szCs w:val="26"/>
        </w:rPr>
        <w:t xml:space="preserve"> утверждения, реализации и оценки эффективности муниципальных программ Таштыпского района», 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Pr="005315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п.3 ч.1 ст.29 Устава муниципального образования Таштыпский район, </w:t>
      </w:r>
      <w:r w:rsidRPr="0053158F">
        <w:rPr>
          <w:rFonts w:ascii="Times New Roman" w:hAnsi="Times New Roman" w:cs="Times New Roman"/>
          <w:sz w:val="26"/>
          <w:szCs w:val="26"/>
        </w:rPr>
        <w:t>Администрация Таштыпского района постановляет:</w:t>
      </w:r>
    </w:p>
    <w:p w:rsidR="00EF5B75" w:rsidRPr="0053158F" w:rsidRDefault="00EF5B75" w:rsidP="00EF5B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5B75" w:rsidRDefault="00EF5B75" w:rsidP="00EF5B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муниципальную программу повышения эффективности управления муниципальными финансами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Таштыпском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 следующие изменения:</w:t>
      </w:r>
    </w:p>
    <w:p w:rsidR="009767EB" w:rsidRDefault="00B5691B" w:rsidP="00EF5B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="002640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Паспорт муниципальной </w:t>
      </w:r>
      <w:r w:rsidR="00FB321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</w:t>
      </w:r>
      <w:r w:rsidR="00264036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 (Пр</w:t>
      </w:r>
      <w:r w:rsidR="00A9354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264036">
        <w:rPr>
          <w:rFonts w:ascii="Times New Roman" w:eastAsia="Times New Roman" w:hAnsi="Times New Roman"/>
          <w:sz w:val="26"/>
          <w:szCs w:val="26"/>
          <w:lang w:eastAsia="ru-RU"/>
        </w:rPr>
        <w:t>ложение</w:t>
      </w:r>
      <w:r w:rsidR="00A9354E">
        <w:rPr>
          <w:rFonts w:ascii="Times New Roman" w:eastAsia="Times New Roman" w:hAnsi="Times New Roman"/>
          <w:sz w:val="26"/>
          <w:szCs w:val="26"/>
          <w:lang w:eastAsia="ru-RU"/>
        </w:rPr>
        <w:t xml:space="preserve"> 1);</w:t>
      </w:r>
    </w:p>
    <w:p w:rsidR="00EF5B75" w:rsidRDefault="00EF5B75" w:rsidP="00886B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356723">
        <w:rPr>
          <w:rFonts w:ascii="Times New Roman" w:eastAsia="Times New Roman" w:hAnsi="Times New Roman"/>
          <w:sz w:val="26"/>
          <w:szCs w:val="26"/>
          <w:lang w:eastAsia="ru-RU"/>
        </w:rPr>
        <w:t>2) Приложение</w:t>
      </w:r>
      <w:r w:rsidR="006D6068">
        <w:rPr>
          <w:rFonts w:ascii="Times New Roman" w:eastAsia="Times New Roman" w:hAnsi="Times New Roman"/>
          <w:sz w:val="26"/>
          <w:szCs w:val="26"/>
          <w:lang w:eastAsia="ru-RU"/>
        </w:rPr>
        <w:t xml:space="preserve"> «Объемы и источники финансирования» изложить в следующей редакции (</w:t>
      </w:r>
      <w:r w:rsidR="006134A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D6068">
        <w:rPr>
          <w:rFonts w:ascii="Times New Roman" w:eastAsia="Times New Roman" w:hAnsi="Times New Roman"/>
          <w:sz w:val="26"/>
          <w:szCs w:val="26"/>
          <w:lang w:eastAsia="ru-RU"/>
        </w:rPr>
        <w:t>риложение 2);</w:t>
      </w:r>
    </w:p>
    <w:p w:rsidR="00EF5B75" w:rsidRDefault="00886B80" w:rsidP="00EF5B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F5B7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EF5B75" w:rsidRPr="0053158F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</w:t>
      </w:r>
      <w:r w:rsidR="00EF5B75">
        <w:rPr>
          <w:rFonts w:ascii="Times New Roman" w:eastAsia="Times New Roman" w:hAnsi="Times New Roman"/>
          <w:sz w:val="26"/>
          <w:szCs w:val="26"/>
          <w:lang w:eastAsia="ru-RU"/>
        </w:rPr>
        <w:t>о дня его официального опубликования в СМИ Таштыпского района.</w:t>
      </w:r>
      <w:r w:rsidR="00EF5B75" w:rsidRPr="005315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F5B75" w:rsidRPr="0053158F" w:rsidRDefault="00EF5B75" w:rsidP="00EF5B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53158F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постановления оставляю за собой.</w:t>
      </w:r>
    </w:p>
    <w:p w:rsidR="00EF5B75" w:rsidRPr="0053158F" w:rsidRDefault="00EF5B75" w:rsidP="00EF5B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5B75" w:rsidRPr="0053158F" w:rsidRDefault="00EF5B75" w:rsidP="00EF5B7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5B75" w:rsidRPr="0053158F" w:rsidRDefault="00EF5B75" w:rsidP="00EF5B7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5B75" w:rsidRDefault="00EF5B75" w:rsidP="00EF5B75">
      <w:r w:rsidRPr="0053158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Таштыпского района                    </w:t>
      </w:r>
      <w:r w:rsidRPr="0053158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А.А.Дьяченко</w:t>
      </w:r>
    </w:p>
    <w:p w:rsidR="00EF5B75" w:rsidRDefault="00EF5B75" w:rsidP="00EF5B75"/>
    <w:p w:rsidR="00E83C5A" w:rsidRDefault="00E44F32" w:rsidP="00E44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400276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7522F3">
        <w:rPr>
          <w:rFonts w:ascii="Times New Roman" w:hAnsi="Times New Roman"/>
          <w:sz w:val="26"/>
          <w:szCs w:val="26"/>
        </w:rPr>
        <w:t xml:space="preserve"> 1</w:t>
      </w:r>
    </w:p>
    <w:p w:rsidR="00E83C5A" w:rsidRPr="005323AE" w:rsidRDefault="00E83C5A" w:rsidP="00E83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к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 xml:space="preserve"> Программе повышения</w:t>
      </w:r>
    </w:p>
    <w:p w:rsidR="00E83C5A" w:rsidRPr="005323AE" w:rsidRDefault="00E83C5A" w:rsidP="00E83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э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 xml:space="preserve">ффективности управления </w:t>
      </w:r>
    </w:p>
    <w:p w:rsidR="00E83C5A" w:rsidRDefault="00E83C5A" w:rsidP="00E83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>униципальн</w:t>
      </w:r>
      <w:r>
        <w:rPr>
          <w:rFonts w:ascii="Times New Roman" w:hAnsi="Times New Roman"/>
          <w:bCs/>
          <w:sz w:val="26"/>
          <w:szCs w:val="26"/>
          <w:lang w:eastAsia="ru-RU"/>
        </w:rPr>
        <w:t>ыми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 xml:space="preserve"> финанс</w:t>
      </w:r>
      <w:r>
        <w:rPr>
          <w:rFonts w:ascii="Times New Roman" w:hAnsi="Times New Roman"/>
          <w:bCs/>
          <w:sz w:val="26"/>
          <w:szCs w:val="26"/>
          <w:lang w:eastAsia="ru-RU"/>
        </w:rPr>
        <w:t>ами</w:t>
      </w:r>
    </w:p>
    <w:p w:rsidR="00E83C5A" w:rsidRPr="005323AE" w:rsidRDefault="00E83C5A" w:rsidP="00E83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Таштыпского района</w:t>
      </w:r>
    </w:p>
    <w:p w:rsidR="00E44F32" w:rsidRDefault="00E44F32" w:rsidP="00E44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44F32" w:rsidRDefault="00E44F32" w:rsidP="00E83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E44F32" w:rsidRDefault="00E44F32" w:rsidP="00E44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DE5072" w:rsidRDefault="00DE5072" w:rsidP="00DE5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19B1">
        <w:rPr>
          <w:rFonts w:ascii="Times New Roman" w:hAnsi="Times New Roman"/>
          <w:b/>
          <w:sz w:val="26"/>
          <w:szCs w:val="26"/>
        </w:rPr>
        <w:t>ПАСПОРТ</w:t>
      </w:r>
    </w:p>
    <w:p w:rsidR="00DE5072" w:rsidRPr="000F5908" w:rsidRDefault="00DE5072" w:rsidP="00DE507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F5908">
        <w:rPr>
          <w:rFonts w:ascii="Times New Roman" w:hAnsi="Times New Roman"/>
          <w:sz w:val="26"/>
          <w:szCs w:val="26"/>
          <w:lang w:eastAsia="ru-RU"/>
        </w:rPr>
        <w:t>муниципальной программы</w:t>
      </w:r>
    </w:p>
    <w:p w:rsidR="00DE5072" w:rsidRPr="000F5908" w:rsidRDefault="00DE5072" w:rsidP="00DE507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F5908">
        <w:rPr>
          <w:rFonts w:ascii="Times New Roman" w:hAnsi="Times New Roman"/>
          <w:sz w:val="26"/>
          <w:szCs w:val="26"/>
          <w:lang w:eastAsia="ru-RU"/>
        </w:rPr>
        <w:t>повышения эффективности управления</w:t>
      </w:r>
    </w:p>
    <w:p w:rsidR="00DE5072" w:rsidRDefault="00DE5072" w:rsidP="00A9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F5908">
        <w:rPr>
          <w:rFonts w:ascii="Times New Roman" w:hAnsi="Times New Roman"/>
          <w:sz w:val="26"/>
          <w:szCs w:val="26"/>
          <w:lang w:eastAsia="ru-RU"/>
        </w:rPr>
        <w:t xml:space="preserve">муниципальными финансами 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082"/>
        <w:gridCol w:w="7823"/>
      </w:tblGrid>
      <w:tr w:rsidR="00DE5072" w:rsidTr="00CE5A0A">
        <w:tc>
          <w:tcPr>
            <w:tcW w:w="2088" w:type="dxa"/>
          </w:tcPr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8048" w:type="dxa"/>
          </w:tcPr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финансов Администрации Таштыпского района</w:t>
            </w:r>
          </w:p>
        </w:tc>
      </w:tr>
      <w:tr w:rsidR="00DE5072" w:rsidTr="00CE5A0A">
        <w:tc>
          <w:tcPr>
            <w:tcW w:w="2088" w:type="dxa"/>
          </w:tcPr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8048" w:type="dxa"/>
          </w:tcPr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эффективности управления муниципальными финансами Таштыпского района</w:t>
            </w:r>
          </w:p>
        </w:tc>
      </w:tr>
      <w:tr w:rsidR="00DE5072" w:rsidTr="00CE5A0A">
        <w:tc>
          <w:tcPr>
            <w:tcW w:w="2088" w:type="dxa"/>
          </w:tcPr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</w:tc>
        <w:tc>
          <w:tcPr>
            <w:tcW w:w="8048" w:type="dxa"/>
          </w:tcPr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-создание условий для эффективного управления муниципальными финансами и повышения устойчивости бюджета Таштыпского района;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-повышение качества управления бюджетным процессом и его модернизация в условиях внедрения программно-целевых методов управления;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-управление муниципальным долгом Таштыпского района;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-своевременное и качественное выполнение  мероприятий Программы</w:t>
            </w:r>
          </w:p>
        </w:tc>
      </w:tr>
      <w:tr w:rsidR="00DE5072" w:rsidTr="00CE5A0A">
        <w:tc>
          <w:tcPr>
            <w:tcW w:w="2088" w:type="dxa"/>
          </w:tcPr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8048" w:type="dxa"/>
          </w:tcPr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доля разработанных и утвержденных нормативных правовых актов от запланированных к разработке и актуализации нормативных правовых актов (процентов):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2016 год- 100;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 – 100;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100;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 100;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100;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100;</w:t>
            </w:r>
          </w:p>
          <w:p w:rsidR="00973162" w:rsidRDefault="0097316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100;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удельный вес расходов бюджета Таштыпского района, формируемых в рамках муниципальных программ, в общем объеме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расходов бюджета в отчетном финансовом году (процентов):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2016 год </w:t>
            </w:r>
            <w:r w:rsidRPr="007040AA">
              <w:rPr>
                <w:rFonts w:ascii="Times New Roman" w:hAnsi="Times New Roman"/>
                <w:sz w:val="26"/>
                <w:szCs w:val="26"/>
                <w:u w:val="single"/>
              </w:rPr>
              <w:t>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80;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2017 год </w:t>
            </w:r>
            <w:r w:rsidRPr="007040AA">
              <w:rPr>
                <w:rFonts w:ascii="Times New Roman" w:hAnsi="Times New Roman"/>
                <w:sz w:val="26"/>
                <w:szCs w:val="26"/>
                <w:u w:val="single"/>
              </w:rPr>
              <w:t>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85;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год </w:t>
            </w:r>
            <w:r w:rsidRPr="007040AA">
              <w:rPr>
                <w:rFonts w:ascii="Times New Roman" w:hAnsi="Times New Roman"/>
                <w:sz w:val="26"/>
                <w:szCs w:val="26"/>
                <w:u w:val="single"/>
              </w:rPr>
              <w:t>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87;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год </w:t>
            </w:r>
            <w:r w:rsidRPr="007040AA">
              <w:rPr>
                <w:rFonts w:ascii="Times New Roman" w:hAnsi="Times New Roman"/>
                <w:sz w:val="26"/>
                <w:szCs w:val="26"/>
                <w:u w:val="single"/>
              </w:rPr>
              <w:t>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89;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  <w:r w:rsidRPr="007040AA">
              <w:rPr>
                <w:rFonts w:ascii="Times New Roman" w:hAnsi="Times New Roman"/>
                <w:sz w:val="26"/>
                <w:szCs w:val="26"/>
                <w:u w:val="single"/>
              </w:rPr>
              <w:t>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90;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  <w:r w:rsidRPr="007040AA">
              <w:rPr>
                <w:rFonts w:ascii="Times New Roman" w:hAnsi="Times New Roman"/>
                <w:sz w:val="26"/>
                <w:szCs w:val="26"/>
                <w:u w:val="single"/>
              </w:rPr>
              <w:t>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90;</w:t>
            </w:r>
          </w:p>
          <w:p w:rsidR="00DE5072" w:rsidRDefault="0097316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BE1C0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7040AA">
              <w:rPr>
                <w:rFonts w:ascii="Times New Roman" w:hAnsi="Times New Roman"/>
                <w:sz w:val="26"/>
                <w:szCs w:val="26"/>
                <w:u w:val="single"/>
              </w:rPr>
              <w:t>&gt;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90;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-своевременное и качественное формирование информационного ресурса «Бюджет для граждан», (да/нет):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год - да;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 – да;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да;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 да;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да;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да;</w:t>
            </w:r>
          </w:p>
          <w:p w:rsidR="00A95F00" w:rsidRDefault="00BE1C0D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да;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наличие нормативного правового акта, устанавливающего порядок формирования документов планирования и всех действий бюджетного процесса с учетом основных положений бюджетной и социально-экономической стратегии, (да/нет):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год - нет;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 – нет;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да;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 да;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да;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да;</w:t>
            </w:r>
          </w:p>
          <w:p w:rsidR="00855600" w:rsidRDefault="00BE1C0D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да;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уровень исполнения установленных  законодательством требований о составе отчетности об исполнении консолидированного бюджета Таштыпского района (процентов),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2016-202</w:t>
            </w:r>
            <w:r w:rsidR="00F8324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 – 100;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-размещение информации о муниципальных финансах на сайте  в сети «Интернет» (да/нет):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год - да;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 – да;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да;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 да;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да;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да;</w:t>
            </w:r>
          </w:p>
          <w:p w:rsidR="00F83247" w:rsidRDefault="00F83247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да;</w:t>
            </w:r>
          </w:p>
        </w:tc>
      </w:tr>
      <w:tr w:rsidR="00DE5072" w:rsidTr="00CE5A0A">
        <w:tc>
          <w:tcPr>
            <w:tcW w:w="2088" w:type="dxa"/>
          </w:tcPr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 реализации</w:t>
            </w:r>
          </w:p>
        </w:tc>
        <w:tc>
          <w:tcPr>
            <w:tcW w:w="8048" w:type="dxa"/>
          </w:tcPr>
          <w:p w:rsidR="00DE5072" w:rsidRDefault="00DE5072" w:rsidP="00F83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2016-202</w:t>
            </w:r>
            <w:r w:rsidR="00F83247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годы, этапы реализации не предусматриваются</w:t>
            </w:r>
          </w:p>
        </w:tc>
      </w:tr>
      <w:tr w:rsidR="00DE5072" w:rsidTr="00CE5A0A">
        <w:tc>
          <w:tcPr>
            <w:tcW w:w="2088" w:type="dxa"/>
          </w:tcPr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8048" w:type="dxa"/>
          </w:tcPr>
          <w:p w:rsidR="00153645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год – 36735,8</w:t>
            </w:r>
            <w:r w:rsidR="00153645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53645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 – 37650,9</w:t>
            </w:r>
            <w:r w:rsidR="00153645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53645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173763,8</w:t>
            </w:r>
            <w:r w:rsidR="00153645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53645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 67754,4 тыс. рублей</w:t>
            </w:r>
            <w:r w:rsidR="0015364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53645" w:rsidRDefault="00DE5072" w:rsidP="00153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153645">
              <w:rPr>
                <w:rFonts w:ascii="Times New Roman" w:hAnsi="Times New Roman"/>
                <w:sz w:val="26"/>
                <w:szCs w:val="26"/>
              </w:rPr>
              <w:t>79828</w:t>
            </w:r>
            <w:r w:rsidR="002F5F19">
              <w:rPr>
                <w:rFonts w:ascii="Times New Roman" w:hAnsi="Times New Roman"/>
                <w:sz w:val="26"/>
                <w:szCs w:val="26"/>
              </w:rPr>
              <w:t>,7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рублей, </w:t>
            </w:r>
          </w:p>
          <w:p w:rsidR="00DE5072" w:rsidRDefault="00DE5072" w:rsidP="002F5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2F5F19">
              <w:rPr>
                <w:rFonts w:ascii="Times New Roman" w:hAnsi="Times New Roman"/>
                <w:sz w:val="26"/>
                <w:szCs w:val="26"/>
              </w:rPr>
              <w:t>70045,6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F5F19" w:rsidRDefault="002F5F19" w:rsidP="00575E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575E0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70089,6 тыс. рублей;</w:t>
            </w:r>
          </w:p>
        </w:tc>
      </w:tr>
      <w:tr w:rsidR="00DE5072" w:rsidTr="00CE5A0A">
        <w:tc>
          <w:tcPr>
            <w:tcW w:w="2088" w:type="dxa"/>
          </w:tcPr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8048" w:type="dxa"/>
          </w:tcPr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-определение финансовых условий на долгосрочную перспективу для решения задач социально-экономического развития Таштыпского района;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-повышение качества бюджетного планирования, формирование бюджета Таштыпского района на основе муниципальных программ Таштыпского района;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повышение эффективности использования бюджетных средств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районе;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-поддержание структуры муниципального долга на оптимальном уровне и отсутствие просроченной задолженности по долговым обязательствам Таштыпского района;</w:t>
            </w:r>
          </w:p>
          <w:p w:rsidR="00DE5072" w:rsidRDefault="00DE5072" w:rsidP="00CE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-создание условий для повышения качества управления муниципальными финансами</w:t>
            </w:r>
          </w:p>
        </w:tc>
      </w:tr>
    </w:tbl>
    <w:p w:rsidR="00DE5072" w:rsidRDefault="00DE5072" w:rsidP="00DE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B72" w:rsidRDefault="00051B72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51B72" w:rsidRDefault="00051B72" w:rsidP="00DE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51B72" w:rsidSect="00961C3A">
          <w:pgSz w:w="12240" w:h="15840"/>
          <w:pgMar w:top="567" w:right="850" w:bottom="1134" w:left="1701" w:header="720" w:footer="720" w:gutter="0"/>
          <w:cols w:space="720"/>
        </w:sectPr>
      </w:pPr>
    </w:p>
    <w:p w:rsidR="00051B72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324994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2</w:t>
      </w:r>
    </w:p>
    <w:p w:rsidR="00051B72" w:rsidRPr="005323AE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к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 xml:space="preserve"> Программе повышения</w:t>
      </w:r>
    </w:p>
    <w:p w:rsidR="00051B72" w:rsidRPr="005323AE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э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 xml:space="preserve">ффективности управления </w:t>
      </w:r>
    </w:p>
    <w:p w:rsidR="00051B72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>униципальн</w:t>
      </w:r>
      <w:r>
        <w:rPr>
          <w:rFonts w:ascii="Times New Roman" w:hAnsi="Times New Roman"/>
          <w:bCs/>
          <w:sz w:val="26"/>
          <w:szCs w:val="26"/>
          <w:lang w:eastAsia="ru-RU"/>
        </w:rPr>
        <w:t>ыми</w:t>
      </w:r>
      <w:r w:rsidRPr="005323AE">
        <w:rPr>
          <w:rFonts w:ascii="Times New Roman" w:hAnsi="Times New Roman"/>
          <w:bCs/>
          <w:sz w:val="26"/>
          <w:szCs w:val="26"/>
          <w:lang w:eastAsia="ru-RU"/>
        </w:rPr>
        <w:t xml:space="preserve"> финанс</w:t>
      </w:r>
      <w:r>
        <w:rPr>
          <w:rFonts w:ascii="Times New Roman" w:hAnsi="Times New Roman"/>
          <w:bCs/>
          <w:sz w:val="26"/>
          <w:szCs w:val="26"/>
          <w:lang w:eastAsia="ru-RU"/>
        </w:rPr>
        <w:t>ами</w:t>
      </w:r>
    </w:p>
    <w:p w:rsidR="00051B72" w:rsidRPr="005323AE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Таштыпского района</w:t>
      </w:r>
    </w:p>
    <w:p w:rsidR="00051B72" w:rsidRPr="00324994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324994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051B72" w:rsidRPr="00324994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51B72" w:rsidRPr="00731FF9" w:rsidRDefault="00051B72" w:rsidP="0005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ОБЪЕМЫ И ИСТОЧНИКИ ФИНАНСИРОВАНИЯ</w:t>
      </w:r>
    </w:p>
    <w:p w:rsidR="00051B72" w:rsidRPr="00731FF9" w:rsidRDefault="00051B72" w:rsidP="0005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4878" w:type="dxa"/>
        <w:tblInd w:w="-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5245"/>
        <w:gridCol w:w="1276"/>
        <w:gridCol w:w="1276"/>
        <w:gridCol w:w="1276"/>
        <w:gridCol w:w="1275"/>
        <w:gridCol w:w="1276"/>
        <w:gridCol w:w="1276"/>
        <w:gridCol w:w="1276"/>
      </w:tblGrid>
      <w:tr w:rsidR="00EF2FFA" w:rsidRPr="003D7B54" w:rsidTr="000A7E7B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A" w:rsidRPr="00731FF9" w:rsidRDefault="00EF2FFA" w:rsidP="00CE5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N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proofErr w:type="gramStart"/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A" w:rsidRPr="00731FF9" w:rsidRDefault="00EF2FFA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  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A" w:rsidRPr="00731FF9" w:rsidRDefault="00EF2FFA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A" w:rsidRPr="00731FF9" w:rsidRDefault="00EF2FFA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A" w:rsidRPr="00731FF9" w:rsidRDefault="00EF2FFA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A" w:rsidRDefault="00EF2FFA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A" w:rsidRDefault="00EF2FFA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A" w:rsidRDefault="00EF2FFA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A" w:rsidRDefault="001050E3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EF2FFA" w:rsidRPr="003D7B54" w:rsidTr="004476C3">
        <w:trPr>
          <w:cantSplit/>
          <w:trHeight w:val="24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A" w:rsidRPr="00731FF9" w:rsidRDefault="00EF2FFA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A" w:rsidRPr="00731FF9" w:rsidRDefault="00EF2FFA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A" w:rsidRPr="00731FF9" w:rsidRDefault="00EF2FFA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A" w:rsidRPr="00731FF9" w:rsidRDefault="00EF2FFA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A" w:rsidRPr="00731FF9" w:rsidRDefault="00EF2FFA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A" w:rsidRPr="00731FF9" w:rsidRDefault="00EF2FFA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A" w:rsidRPr="00731FF9" w:rsidRDefault="00EF2FFA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A" w:rsidRPr="00731FF9" w:rsidRDefault="00EF2FFA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A" w:rsidRPr="00731FF9" w:rsidRDefault="001050E3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051B72" w:rsidRPr="003D7B54" w:rsidTr="00CE5A0A">
        <w:trPr>
          <w:cantSplit/>
          <w:trHeight w:val="240"/>
        </w:trPr>
        <w:tc>
          <w:tcPr>
            <w:tcW w:w="148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72" w:rsidRPr="00731FF9" w:rsidRDefault="00051B72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Долгосрочная сбалансированность и устойчивость бюджетной системы  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Таштыпский</w:t>
            </w: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                                  </w:t>
            </w:r>
          </w:p>
        </w:tc>
      </w:tr>
      <w:tr w:rsidR="007A2DA8" w:rsidRPr="003D7B54" w:rsidTr="000E2079">
        <w:trPr>
          <w:cantSplit/>
          <w:trHeight w:val="77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Осуществление муниципальных функций в финансовой сфере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5929,8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5549,9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8333,6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5549,4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D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CD1983">
              <w:rPr>
                <w:rFonts w:ascii="Times New Roman" w:hAnsi="Times New Roman"/>
                <w:sz w:val="26"/>
                <w:szCs w:val="26"/>
                <w:lang w:eastAsia="ru-RU"/>
              </w:rPr>
              <w:t>624,5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CD1983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CD1983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7961,6</w:t>
            </w:r>
          </w:p>
        </w:tc>
      </w:tr>
      <w:tr w:rsidR="007A2DA8" w:rsidRPr="003D7B54" w:rsidTr="0090089F">
        <w:trPr>
          <w:cantSplit/>
          <w:trHeight w:val="60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1FF9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CD1983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A2DA8" w:rsidRPr="003D7B54" w:rsidTr="007637D0">
        <w:trPr>
          <w:cantSplit/>
          <w:trHeight w:val="106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916705" w:rsidRDefault="007A2DA8" w:rsidP="00CE5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Осуществление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BD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BD3312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BD3312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567</w:t>
            </w:r>
          </w:p>
        </w:tc>
      </w:tr>
      <w:tr w:rsidR="007A2DA8" w:rsidRPr="003D7B54" w:rsidTr="00366AD1">
        <w:trPr>
          <w:cantSplit/>
          <w:trHeight w:val="136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916705" w:rsidRDefault="007A2DA8" w:rsidP="00CE5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Осуществление государственных полномочий по созданию, организации, и обеспечению деятельности административных комиссий 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89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890999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890999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567</w:t>
            </w:r>
          </w:p>
        </w:tc>
      </w:tr>
      <w:tr w:rsidR="007A2DA8" w:rsidRPr="003D7B54" w:rsidTr="00360C61">
        <w:trPr>
          <w:cantSplit/>
          <w:trHeight w:val="136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916705" w:rsidRDefault="007A2DA8" w:rsidP="00CE5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EE5F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EE5F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EE5F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7A2DA8" w:rsidRPr="003D7B54" w:rsidTr="005A631D">
        <w:trPr>
          <w:cantSplit/>
          <w:trHeight w:val="136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916705" w:rsidRDefault="007A2DA8" w:rsidP="00CE5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Иные межбюджетные трансферты бюджетам муниципальных образований на предоставление грантов за достижение наилучших значений показателей комплексного социально-экономического развития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A2DA8" w:rsidRPr="003D7B54" w:rsidTr="001F6884">
        <w:trPr>
          <w:cantSplit/>
          <w:trHeight w:val="115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916705" w:rsidRDefault="007A2DA8" w:rsidP="00CE5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Иные межбюджетные трансферты муниципальным образованиям в целях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повышения эффективности деятельности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A2DA8" w:rsidRPr="003D7B54" w:rsidTr="003176EE">
        <w:trPr>
          <w:cantSplit/>
          <w:trHeight w:val="56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731FF9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916705" w:rsidRDefault="007A2DA8" w:rsidP="00CE5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31896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60045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4E0EB7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35873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4E0EB7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4E0EB7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27104</w:t>
            </w:r>
          </w:p>
        </w:tc>
      </w:tr>
      <w:tr w:rsidR="007A2DA8" w:rsidRPr="003D7B54" w:rsidTr="00322785">
        <w:trPr>
          <w:cantSplit/>
          <w:trHeight w:val="827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C75205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C75205" w:rsidRDefault="00BD7F22" w:rsidP="00BD7F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Иные межбюджетные трансферты, передаваемые </w:t>
            </w:r>
            <w:r w:rsidR="007A2DA8"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бюджет</w:t>
            </w:r>
            <w:r w:rsidR="00171041"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ам </w:t>
            </w:r>
            <w:r w:rsidR="007A2DA8"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C75205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6335,3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915657" w:rsidRDefault="00CF62A1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33780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915657" w:rsidRDefault="00CF62A1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33780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915657" w:rsidRDefault="00CF62A1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33780</w:t>
            </w:r>
          </w:p>
        </w:tc>
      </w:tr>
      <w:tr w:rsidR="007A2DA8" w:rsidRPr="00784AD5" w:rsidTr="005D71B7">
        <w:trPr>
          <w:cantSplit/>
          <w:trHeight w:val="40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C75205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C75205" w:rsidRDefault="007A2DA8" w:rsidP="00CE5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Субсидия на частичную компенсацию расходов по оплате труда работников бюджетной сферы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C75205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50159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7A2DA8" w:rsidRPr="00784AD5" w:rsidTr="00CF16B5">
        <w:trPr>
          <w:cantSplit/>
          <w:trHeight w:val="40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C75205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C75205" w:rsidRDefault="007A2DA8" w:rsidP="00CE5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Частичное погашение просроченной кредиторской задолженности (в части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C75205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7A2DA8" w:rsidRPr="00784AD5" w:rsidTr="00056282">
        <w:trPr>
          <w:cantSplit/>
          <w:trHeight w:val="40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C75205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C75205" w:rsidRDefault="007A2DA8" w:rsidP="00CE5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Субсидия на частичное погашение просроченной кредиторской задолженности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C75205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73489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7A2DA8" w:rsidRPr="00784AD5" w:rsidTr="00901F51">
        <w:trPr>
          <w:cantSplit/>
          <w:trHeight w:val="40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CF7BF1" w:rsidRDefault="007A2DA8" w:rsidP="00CE5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</w:pPr>
            <w:r w:rsidRPr="00CF7BF1"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>Резерв предстоящих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9F60D6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CF7BF1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7BF1">
              <w:rPr>
                <w:rFonts w:ascii="Times New Roman" w:hAnsi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3F1C4E" w:rsidRDefault="003F1C4E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1C4E">
              <w:rPr>
                <w:rFonts w:ascii="Times New Roman" w:hAnsi="Times New Roman"/>
                <w:sz w:val="26"/>
                <w:szCs w:val="26"/>
                <w:lang w:eastAsia="ru-RU"/>
              </w:rPr>
              <w:t>391,2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7A2DA8" w:rsidRPr="00784AD5" w:rsidTr="00093158">
        <w:trPr>
          <w:cantSplit/>
          <w:trHeight w:val="40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9F60D6" w:rsidRDefault="007A2DA8" w:rsidP="00CE5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36735,8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37650,9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Pr="009F60D6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F60D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737</w:t>
            </w:r>
            <w:r w:rsidRPr="009F60D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7A2DA8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67754,4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3F1C4E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79828,7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3F1C4E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70045,6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A8" w:rsidRDefault="003F1C4E" w:rsidP="00CE5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70089,6</w:t>
            </w:r>
          </w:p>
        </w:tc>
      </w:tr>
    </w:tbl>
    <w:p w:rsidR="00051B72" w:rsidRDefault="00051B72" w:rsidP="00051B72">
      <w:pPr>
        <w:rPr>
          <w:rFonts w:ascii="Times New Roman" w:hAnsi="Times New Roman"/>
          <w:sz w:val="26"/>
          <w:szCs w:val="26"/>
          <w:lang w:eastAsia="ru-RU"/>
        </w:rPr>
      </w:pPr>
    </w:p>
    <w:p w:rsidR="00051B72" w:rsidRDefault="00051B72" w:rsidP="00051B72">
      <w:pPr>
        <w:rPr>
          <w:rFonts w:ascii="Times New Roman" w:hAnsi="Times New Roman"/>
          <w:sz w:val="26"/>
          <w:szCs w:val="26"/>
          <w:lang w:eastAsia="ru-RU"/>
        </w:rPr>
      </w:pPr>
    </w:p>
    <w:p w:rsidR="00051B72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Начальник общего отдела Администрации Таштыпского района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Е.Т.Мамышева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051B72" w:rsidRDefault="00051B72" w:rsidP="00051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51B72" w:rsidRDefault="00051B72" w:rsidP="0005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51B72" w:rsidRDefault="00051B72" w:rsidP="0005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51B72" w:rsidRDefault="00051B72" w:rsidP="0005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51B72" w:rsidRDefault="00051B72" w:rsidP="0005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E5072" w:rsidRDefault="00DE5072" w:rsidP="00DE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5072" w:rsidRDefault="00DE5072" w:rsidP="00DE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5072" w:rsidRDefault="00DE5072" w:rsidP="00DE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67AF" w:rsidRPr="00EF5B75" w:rsidRDefault="002667AF">
      <w:pPr>
        <w:rPr>
          <w:rFonts w:ascii="Times New Roman" w:hAnsi="Times New Roman"/>
          <w:sz w:val="26"/>
          <w:szCs w:val="26"/>
        </w:rPr>
      </w:pPr>
    </w:p>
    <w:sectPr w:rsidR="002667AF" w:rsidRPr="00EF5B75" w:rsidSect="007522F3">
      <w:pgSz w:w="15840" w:h="12240" w:orient="landscape"/>
      <w:pgMar w:top="851" w:right="1134" w:bottom="170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75"/>
    <w:rsid w:val="0005005E"/>
    <w:rsid w:val="00051B72"/>
    <w:rsid w:val="001050E3"/>
    <w:rsid w:val="00126698"/>
    <w:rsid w:val="00141AD1"/>
    <w:rsid w:val="00153645"/>
    <w:rsid w:val="00171041"/>
    <w:rsid w:val="00264036"/>
    <w:rsid w:val="002667AF"/>
    <w:rsid w:val="002F5F19"/>
    <w:rsid w:val="00356723"/>
    <w:rsid w:val="00390587"/>
    <w:rsid w:val="003E14D2"/>
    <w:rsid w:val="003F1C4E"/>
    <w:rsid w:val="00404806"/>
    <w:rsid w:val="004E0EB7"/>
    <w:rsid w:val="00575E0B"/>
    <w:rsid w:val="00597615"/>
    <w:rsid w:val="005F378F"/>
    <w:rsid w:val="006134A7"/>
    <w:rsid w:val="006D6068"/>
    <w:rsid w:val="007522F3"/>
    <w:rsid w:val="007A2DA8"/>
    <w:rsid w:val="007E5DD0"/>
    <w:rsid w:val="00855600"/>
    <w:rsid w:val="00886B80"/>
    <w:rsid w:val="00890999"/>
    <w:rsid w:val="008914EE"/>
    <w:rsid w:val="009573ED"/>
    <w:rsid w:val="00973162"/>
    <w:rsid w:val="009767EB"/>
    <w:rsid w:val="00A66F6C"/>
    <w:rsid w:val="00A9354E"/>
    <w:rsid w:val="00A95F00"/>
    <w:rsid w:val="00AA7E0D"/>
    <w:rsid w:val="00B53A52"/>
    <w:rsid w:val="00B5691B"/>
    <w:rsid w:val="00B76D6D"/>
    <w:rsid w:val="00BB3675"/>
    <w:rsid w:val="00BD3312"/>
    <w:rsid w:val="00BD7F22"/>
    <w:rsid w:val="00BE1C0D"/>
    <w:rsid w:val="00CD1983"/>
    <w:rsid w:val="00CF62A1"/>
    <w:rsid w:val="00DE5072"/>
    <w:rsid w:val="00E44F32"/>
    <w:rsid w:val="00E83C5A"/>
    <w:rsid w:val="00EE5FA8"/>
    <w:rsid w:val="00EF2FFA"/>
    <w:rsid w:val="00EF5B75"/>
    <w:rsid w:val="00F83247"/>
    <w:rsid w:val="00FB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B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7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7EB"/>
    <w:pPr>
      <w:ind w:left="720"/>
      <w:contextualSpacing/>
    </w:pPr>
  </w:style>
  <w:style w:type="table" w:styleId="a6">
    <w:name w:val="Table Grid"/>
    <w:basedOn w:val="a1"/>
    <w:rsid w:val="00DE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7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B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7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7EB"/>
    <w:pPr>
      <w:ind w:left="720"/>
      <w:contextualSpacing/>
    </w:pPr>
  </w:style>
  <w:style w:type="table" w:styleId="a6">
    <w:name w:val="Table Grid"/>
    <w:basedOn w:val="a1"/>
    <w:rsid w:val="00DE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1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EE207411F0F8DD249E55746D41F35B811B08E2B9B25A502AD9AF4A11F390F8560554D7A328F5EM9K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2020-01-21T08:48:00Z</cp:lastPrinted>
  <dcterms:created xsi:type="dcterms:W3CDTF">2020-02-04T04:49:00Z</dcterms:created>
  <dcterms:modified xsi:type="dcterms:W3CDTF">2020-02-04T04:49:00Z</dcterms:modified>
</cp:coreProperties>
</file>