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4A0"/>
      </w:tblPr>
      <w:tblGrid>
        <w:gridCol w:w="4111"/>
        <w:gridCol w:w="348"/>
        <w:gridCol w:w="401"/>
        <w:gridCol w:w="527"/>
        <w:gridCol w:w="3973"/>
      </w:tblGrid>
      <w:tr w:rsidR="003D3021" w:rsidTr="003D3021">
        <w:trPr>
          <w:cantSplit/>
          <w:trHeight w:val="1275"/>
        </w:trPr>
        <w:tc>
          <w:tcPr>
            <w:tcW w:w="9360" w:type="dxa"/>
            <w:gridSpan w:val="5"/>
          </w:tcPr>
          <w:p w:rsidR="003D3021" w:rsidRDefault="003D302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021" w:rsidRDefault="003D3021">
            <w:pPr>
              <w:jc w:val="center"/>
            </w:pPr>
          </w:p>
        </w:tc>
      </w:tr>
      <w:tr w:rsidR="003D3021" w:rsidTr="003D3021">
        <w:trPr>
          <w:trHeight w:val="1422"/>
        </w:trPr>
        <w:tc>
          <w:tcPr>
            <w:tcW w:w="4111" w:type="dxa"/>
            <w:hideMark/>
          </w:tcPr>
          <w:p w:rsidR="003D3021" w:rsidRPr="00B47D4B" w:rsidRDefault="003D3021">
            <w:pPr>
              <w:pStyle w:val="2"/>
              <w:spacing w:after="0"/>
              <w:rPr>
                <w:rFonts w:ascii="KhakCyr Times" w:hAnsi="KhakCyr Times"/>
                <w:bCs/>
                <w:sz w:val="24"/>
                <w:szCs w:val="24"/>
              </w:rPr>
            </w:pPr>
            <w:r w:rsidRPr="00B47D4B">
              <w:rPr>
                <w:rFonts w:ascii="KhakCyr Times" w:hAnsi="KhakCyr Times"/>
                <w:bCs/>
                <w:sz w:val="24"/>
                <w:szCs w:val="24"/>
              </w:rPr>
              <w:t>РЕСПУБЛИКА ХАКАСИЯ</w:t>
            </w:r>
          </w:p>
          <w:p w:rsidR="003D3021" w:rsidRPr="00B47D4B" w:rsidRDefault="003D3021">
            <w:pPr>
              <w:jc w:val="center"/>
              <w:rPr>
                <w:rFonts w:ascii="KhakCyr Times" w:hAnsi="KhakCyr Times"/>
                <w:b/>
                <w:bCs/>
                <w:sz w:val="24"/>
                <w:szCs w:val="24"/>
              </w:rPr>
            </w:pPr>
            <w:r w:rsidRPr="00B47D4B">
              <w:rPr>
                <w:rFonts w:ascii="KhakCyr Times" w:hAnsi="KhakCyr Times"/>
                <w:b/>
                <w:bCs/>
                <w:sz w:val="24"/>
                <w:szCs w:val="24"/>
                <w:lang w:val="en-US"/>
              </w:rPr>
              <w:t>NTHHBNJHBFK</w:t>
            </w:r>
            <w:r w:rsidRPr="00B47D4B">
              <w:rPr>
                <w:rFonts w:ascii="KhakCyr Times" w:hAnsi="KhakCyr Times"/>
                <w:b/>
                <w:bCs/>
                <w:sz w:val="24"/>
                <w:szCs w:val="24"/>
              </w:rPr>
              <w:t>Ь</w:t>
            </w:r>
            <w:r w:rsidRPr="00B47D4B">
              <w:rPr>
                <w:rFonts w:ascii="KhakCyr Times" w:hAnsi="KhakCyr Times"/>
                <w:b/>
                <w:bCs/>
                <w:sz w:val="24"/>
                <w:szCs w:val="24"/>
                <w:lang w:val="en-US"/>
              </w:rPr>
              <w:t>YF</w:t>
            </w:r>
            <w:r w:rsidRPr="00B47D4B">
              <w:rPr>
                <w:rFonts w:ascii="KhakCyr Times" w:hAnsi="KhakCyr Times"/>
                <w:b/>
                <w:bCs/>
                <w:sz w:val="24"/>
                <w:szCs w:val="24"/>
              </w:rPr>
              <w:t xml:space="preserve">Я ИЗБИРАТЕЛЬНАЯ КОМИССИЯ </w:t>
            </w:r>
          </w:p>
          <w:p w:rsidR="003D3021" w:rsidRPr="00B47D4B" w:rsidRDefault="003D3021">
            <w:pPr>
              <w:pStyle w:val="4"/>
              <w:rPr>
                <w:sz w:val="24"/>
                <w:szCs w:val="24"/>
                <w:lang w:val="ru-RU"/>
              </w:rPr>
            </w:pPr>
            <w:r w:rsidRPr="00B47D4B">
              <w:rPr>
                <w:sz w:val="24"/>
                <w:szCs w:val="24"/>
              </w:rPr>
              <w:t>NFI</w:t>
            </w:r>
            <w:r w:rsidRPr="00B47D4B">
              <w:rPr>
                <w:sz w:val="24"/>
                <w:szCs w:val="24"/>
                <w:lang w:val="ru-RU"/>
              </w:rPr>
              <w:t>Т</w:t>
            </w:r>
            <w:r w:rsidRPr="00B47D4B">
              <w:rPr>
                <w:sz w:val="24"/>
                <w:szCs w:val="24"/>
              </w:rPr>
              <w:t>SGCRJUJ</w:t>
            </w:r>
            <w:r w:rsidRPr="00B47D4B">
              <w:rPr>
                <w:sz w:val="24"/>
                <w:szCs w:val="24"/>
                <w:lang w:val="ru-RU"/>
              </w:rPr>
              <w:t xml:space="preserve"> </w:t>
            </w:r>
            <w:r w:rsidRPr="00B47D4B">
              <w:rPr>
                <w:sz w:val="24"/>
                <w:szCs w:val="24"/>
              </w:rPr>
              <w:t>HFQJYF</w:t>
            </w:r>
          </w:p>
        </w:tc>
        <w:tc>
          <w:tcPr>
            <w:tcW w:w="1276" w:type="dxa"/>
            <w:gridSpan w:val="3"/>
          </w:tcPr>
          <w:p w:rsidR="003D3021" w:rsidRPr="00B47D4B" w:rsidRDefault="003D3021">
            <w:pPr>
              <w:rPr>
                <w:rFonts w:ascii="KhakCyr Times" w:hAnsi="KhakCyr Times"/>
                <w:b/>
                <w:sz w:val="24"/>
                <w:szCs w:val="24"/>
              </w:rPr>
            </w:pPr>
          </w:p>
          <w:p w:rsidR="003D3021" w:rsidRPr="00B47D4B" w:rsidRDefault="003D3021">
            <w:pPr>
              <w:rPr>
                <w:rFonts w:ascii="KhakCyr Times" w:hAnsi="KhakCyr Times"/>
                <w:b/>
                <w:sz w:val="24"/>
                <w:szCs w:val="24"/>
              </w:rPr>
            </w:pPr>
          </w:p>
          <w:p w:rsidR="003D3021" w:rsidRPr="00B47D4B" w:rsidRDefault="003D3021">
            <w:pPr>
              <w:rPr>
                <w:rFonts w:ascii="KhakCyr Times" w:hAnsi="KhakCyr Times"/>
                <w:b/>
                <w:sz w:val="24"/>
                <w:szCs w:val="24"/>
              </w:rPr>
            </w:pPr>
          </w:p>
          <w:p w:rsidR="003D3021" w:rsidRPr="00B47D4B" w:rsidRDefault="003D3021">
            <w:pPr>
              <w:rPr>
                <w:rFonts w:ascii="KhakCyr Times" w:hAnsi="KhakCyr Times"/>
                <w:b/>
                <w:sz w:val="24"/>
                <w:szCs w:val="24"/>
              </w:rPr>
            </w:pPr>
          </w:p>
          <w:p w:rsidR="003D3021" w:rsidRPr="00B47D4B" w:rsidRDefault="003D3021">
            <w:pPr>
              <w:rPr>
                <w:rFonts w:ascii="KhakCyr Times" w:hAnsi="KhakCyr Times"/>
                <w:b/>
                <w:sz w:val="24"/>
                <w:szCs w:val="24"/>
              </w:rPr>
            </w:pPr>
          </w:p>
          <w:p w:rsidR="003D3021" w:rsidRPr="00B47D4B" w:rsidRDefault="003D3021">
            <w:pPr>
              <w:rPr>
                <w:rFonts w:ascii="KhakCyr Times" w:hAnsi="KhakCyr Times"/>
                <w:b/>
                <w:sz w:val="24"/>
                <w:szCs w:val="24"/>
              </w:rPr>
            </w:pPr>
          </w:p>
        </w:tc>
        <w:tc>
          <w:tcPr>
            <w:tcW w:w="3973" w:type="dxa"/>
            <w:hideMark/>
          </w:tcPr>
          <w:p w:rsidR="003D3021" w:rsidRPr="00B47D4B" w:rsidRDefault="003D3021">
            <w:pPr>
              <w:pStyle w:val="1"/>
              <w:ind w:firstLine="33"/>
              <w:jc w:val="center"/>
              <w:rPr>
                <w:rFonts w:ascii="KhakCyr Times" w:hAnsi="KhakCyr Times"/>
                <w:b/>
                <w:sz w:val="24"/>
                <w:szCs w:val="24"/>
              </w:rPr>
            </w:pPr>
            <w:r w:rsidRPr="00B47D4B">
              <w:rPr>
                <w:rFonts w:ascii="KhakCyr Times" w:hAnsi="KhakCyr Times"/>
                <w:b/>
                <w:sz w:val="24"/>
                <w:szCs w:val="24"/>
              </w:rPr>
              <w:t>ХАКАС РЕСПУБЛИКА</w:t>
            </w:r>
            <w:proofErr w:type="gramStart"/>
            <w:r w:rsidRPr="00B47D4B">
              <w:rPr>
                <w:rFonts w:ascii="KhakCyr Times" w:hAnsi="KhakCyr Times"/>
                <w:b/>
                <w:sz w:val="24"/>
                <w:szCs w:val="24"/>
                <w:lang w:val="en-US"/>
              </w:rPr>
              <w:t>P</w:t>
            </w:r>
            <w:proofErr w:type="gramEnd"/>
            <w:r w:rsidRPr="00B47D4B">
              <w:rPr>
                <w:rFonts w:ascii="KhakCyr Times" w:hAnsi="KhakCyr Times"/>
                <w:b/>
                <w:sz w:val="24"/>
                <w:szCs w:val="24"/>
              </w:rPr>
              <w:t>Ы</w:t>
            </w:r>
          </w:p>
          <w:p w:rsidR="003D3021" w:rsidRPr="00B47D4B" w:rsidRDefault="003D3021">
            <w:pPr>
              <w:pStyle w:val="1"/>
              <w:spacing w:after="60"/>
              <w:ind w:firstLine="33"/>
              <w:jc w:val="center"/>
              <w:rPr>
                <w:rFonts w:ascii="KhakCyr Times" w:hAnsi="KhakCyr Times"/>
                <w:b/>
                <w:iCs/>
                <w:sz w:val="24"/>
                <w:szCs w:val="24"/>
              </w:rPr>
            </w:pPr>
            <w:r w:rsidRPr="00B47D4B">
              <w:rPr>
                <w:rFonts w:ascii="KhakCyr Times" w:hAnsi="KhakCyr Times"/>
                <w:b/>
                <w:iCs/>
                <w:sz w:val="24"/>
                <w:szCs w:val="24"/>
              </w:rPr>
              <w:t>ТАШТЫП АЙМА</w:t>
            </w:r>
            <w:proofErr w:type="gramStart"/>
            <w:r w:rsidRPr="00B47D4B">
              <w:rPr>
                <w:rFonts w:ascii="KhakCyr Times" w:hAnsi="KhakCyr Times"/>
                <w:b/>
                <w:iCs/>
                <w:sz w:val="24"/>
                <w:szCs w:val="24"/>
              </w:rPr>
              <w:t>O</w:t>
            </w:r>
            <w:proofErr w:type="gramEnd"/>
            <w:r w:rsidRPr="00B47D4B">
              <w:rPr>
                <w:rFonts w:ascii="KhakCyr Times" w:hAnsi="KhakCyr Times"/>
                <w:b/>
                <w:iCs/>
                <w:sz w:val="24"/>
                <w:szCs w:val="24"/>
              </w:rPr>
              <w:t xml:space="preserve">ЫНЫA </w:t>
            </w:r>
            <w:r w:rsidRPr="00B47D4B">
              <w:rPr>
                <w:rFonts w:ascii="KhakCyr Times" w:hAnsi="KhakCyr Times"/>
                <w:b/>
                <w:iCs/>
                <w:sz w:val="24"/>
                <w:szCs w:val="24"/>
              </w:rPr>
              <w:br/>
              <w:t>ОРЫНДАOЫ</w:t>
            </w:r>
          </w:p>
          <w:p w:rsidR="003D3021" w:rsidRPr="00B47D4B" w:rsidRDefault="003D3021">
            <w:pPr>
              <w:ind w:firstLine="33"/>
              <w:jc w:val="center"/>
              <w:rPr>
                <w:rFonts w:ascii="KhakCyr Times" w:hAnsi="KhakCyr Times"/>
                <w:b/>
                <w:u w:val="single"/>
              </w:rPr>
            </w:pPr>
            <w:r w:rsidRPr="00B47D4B">
              <w:rPr>
                <w:rFonts w:ascii="KhakCyr Times" w:hAnsi="KhakCyr Times"/>
                <w:b/>
                <w:bCs/>
                <w:sz w:val="24"/>
                <w:szCs w:val="24"/>
              </w:rPr>
              <w:t>ТАБЫ</w:t>
            </w:r>
            <w:proofErr w:type="gramStart"/>
            <w:r w:rsidRPr="00B47D4B">
              <w:rPr>
                <w:rFonts w:ascii="KhakCyr Times" w:hAnsi="KhakCyr Times"/>
                <w:b/>
                <w:bCs/>
                <w:sz w:val="24"/>
                <w:szCs w:val="24"/>
              </w:rPr>
              <w:t>O</w:t>
            </w:r>
            <w:proofErr w:type="gramEnd"/>
            <w:r w:rsidRPr="00B47D4B">
              <w:rPr>
                <w:rFonts w:ascii="KhakCyr Times" w:hAnsi="KhakCyr Times"/>
                <w:b/>
                <w:bCs/>
                <w:sz w:val="24"/>
                <w:szCs w:val="24"/>
              </w:rPr>
              <w:t xml:space="preserve"> КОМИССИЯЗЫ</w:t>
            </w:r>
          </w:p>
        </w:tc>
      </w:tr>
      <w:tr w:rsidR="003D3021" w:rsidTr="003D3021">
        <w:trPr>
          <w:cantSplit/>
          <w:trHeight w:val="325"/>
        </w:trPr>
        <w:tc>
          <w:tcPr>
            <w:tcW w:w="9360" w:type="dxa"/>
            <w:gridSpan w:val="5"/>
            <w:hideMark/>
          </w:tcPr>
          <w:p w:rsidR="003D3021" w:rsidRDefault="003D3021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sz w:val="32"/>
                <w:szCs w:val="32"/>
              </w:rPr>
              <w:t>ПОСТАНОВЛЕНИЕ</w:t>
            </w:r>
          </w:p>
        </w:tc>
      </w:tr>
      <w:tr w:rsidR="003D3021" w:rsidTr="003D3021">
        <w:trPr>
          <w:trHeight w:val="533"/>
        </w:trPr>
        <w:tc>
          <w:tcPr>
            <w:tcW w:w="4459" w:type="dxa"/>
            <w:gridSpan w:val="2"/>
            <w:hideMark/>
          </w:tcPr>
          <w:p w:rsidR="003D3021" w:rsidRDefault="00544967" w:rsidP="00ED278E">
            <w:pPr>
              <w:spacing w:before="60"/>
              <w:rPr>
                <w:rFonts w:ascii="KhakCyr Times" w:hAnsi="KhakCyr Times"/>
                <w:sz w:val="28"/>
                <w:u w:val="single"/>
              </w:rPr>
            </w:pPr>
            <w:r>
              <w:rPr>
                <w:sz w:val="28"/>
                <w:szCs w:val="26"/>
                <w:u w:val="single"/>
              </w:rPr>
              <w:t>22 октября</w:t>
            </w:r>
            <w:r w:rsidR="003D3021">
              <w:rPr>
                <w:sz w:val="28"/>
                <w:szCs w:val="26"/>
                <w:u w:val="single"/>
              </w:rPr>
              <w:t xml:space="preserve">  20</w:t>
            </w:r>
            <w:r w:rsidR="00ED278E">
              <w:rPr>
                <w:sz w:val="28"/>
                <w:szCs w:val="26"/>
                <w:u w:val="single"/>
              </w:rPr>
              <w:t>20</w:t>
            </w:r>
            <w:r w:rsidR="003D3021">
              <w:rPr>
                <w:sz w:val="28"/>
                <w:szCs w:val="26"/>
                <w:u w:val="single"/>
              </w:rPr>
              <w:t xml:space="preserve"> года </w:t>
            </w:r>
          </w:p>
        </w:tc>
        <w:tc>
          <w:tcPr>
            <w:tcW w:w="401" w:type="dxa"/>
          </w:tcPr>
          <w:p w:rsidR="003D3021" w:rsidRDefault="003D3021">
            <w:pPr>
              <w:spacing w:before="60"/>
              <w:rPr>
                <w:rFonts w:ascii="KhakCyr Times" w:hAnsi="KhakCyr Times"/>
                <w:sz w:val="28"/>
              </w:rPr>
            </w:pPr>
          </w:p>
        </w:tc>
        <w:tc>
          <w:tcPr>
            <w:tcW w:w="4500" w:type="dxa"/>
            <w:gridSpan w:val="2"/>
            <w:hideMark/>
          </w:tcPr>
          <w:p w:rsidR="003D3021" w:rsidRDefault="003D3021" w:rsidP="00544967">
            <w:pPr>
              <w:spacing w:before="60"/>
              <w:ind w:left="810"/>
              <w:jc w:val="right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№ </w:t>
            </w:r>
            <w:r w:rsidR="00544967">
              <w:rPr>
                <w:sz w:val="28"/>
                <w:szCs w:val="28"/>
                <w:u w:val="single"/>
              </w:rPr>
              <w:t>229</w:t>
            </w:r>
            <w:r>
              <w:rPr>
                <w:sz w:val="28"/>
                <w:szCs w:val="28"/>
                <w:u w:val="single"/>
              </w:rPr>
              <w:t>/</w:t>
            </w:r>
            <w:r w:rsidR="00544967">
              <w:rPr>
                <w:sz w:val="28"/>
                <w:szCs w:val="28"/>
                <w:u w:val="single"/>
              </w:rPr>
              <w:t>1342</w:t>
            </w:r>
            <w:r>
              <w:rPr>
                <w:sz w:val="28"/>
                <w:szCs w:val="28"/>
                <w:u w:val="single"/>
              </w:rPr>
              <w:t xml:space="preserve">-4 </w:t>
            </w:r>
          </w:p>
        </w:tc>
      </w:tr>
      <w:tr w:rsidR="003D3021" w:rsidTr="003D3021">
        <w:trPr>
          <w:cantSplit/>
          <w:trHeight w:val="539"/>
        </w:trPr>
        <w:tc>
          <w:tcPr>
            <w:tcW w:w="9360" w:type="dxa"/>
            <w:gridSpan w:val="5"/>
            <w:hideMark/>
          </w:tcPr>
          <w:p w:rsidR="003D3021" w:rsidRDefault="003D3021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Таштып</w:t>
            </w:r>
          </w:p>
        </w:tc>
      </w:tr>
    </w:tbl>
    <w:p w:rsidR="00ED278E" w:rsidRDefault="003D3021" w:rsidP="00ED27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количества переносных ящиков для голосования вне помещения, участковым избирательным комиссиям Таштыпского района  при голосовании </w:t>
      </w:r>
      <w:r w:rsidR="00F356B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выбора</w:t>
      </w:r>
      <w:r w:rsidR="00F356B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ED278E">
        <w:rPr>
          <w:b/>
          <w:bCs/>
          <w:sz w:val="28"/>
          <w:szCs w:val="28"/>
        </w:rPr>
        <w:t xml:space="preserve"> депутатов  представительных органов муниципальных образований </w:t>
      </w:r>
    </w:p>
    <w:p w:rsidR="00ED278E" w:rsidRDefault="00ED278E" w:rsidP="00ED27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 Таштыпском районе Республики Хакасия </w:t>
      </w:r>
    </w:p>
    <w:p w:rsidR="00ED278E" w:rsidRDefault="00ED278E" w:rsidP="00ED27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47D4B">
        <w:rPr>
          <w:b/>
          <w:bCs/>
          <w:sz w:val="28"/>
          <w:szCs w:val="28"/>
        </w:rPr>
        <w:t xml:space="preserve">8 ноября </w:t>
      </w:r>
      <w:r>
        <w:rPr>
          <w:b/>
          <w:bCs/>
          <w:sz w:val="28"/>
          <w:szCs w:val="28"/>
        </w:rPr>
        <w:t xml:space="preserve"> 2020 года</w:t>
      </w:r>
    </w:p>
    <w:p w:rsidR="003D3021" w:rsidRDefault="003D3021" w:rsidP="003D3021">
      <w:pPr>
        <w:pStyle w:val="a3"/>
        <w:suppressAutoHyphens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3021" w:rsidRDefault="003D3021" w:rsidP="003D3021">
      <w:pPr>
        <w:pStyle w:val="a3"/>
        <w:suppressAutoHyphens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8 статьи 66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постановляет:</w:t>
      </w:r>
    </w:p>
    <w:p w:rsidR="003D3021" w:rsidRDefault="003D3021" w:rsidP="003D30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участковым избирательным комиссиям избирательных участков №№</w:t>
      </w:r>
      <w:r w:rsidR="00ED278E">
        <w:rPr>
          <w:sz w:val="28"/>
          <w:szCs w:val="28"/>
        </w:rPr>
        <w:t xml:space="preserve"> с 329</w:t>
      </w:r>
      <w:r w:rsidR="00B47D4B">
        <w:rPr>
          <w:sz w:val="28"/>
          <w:szCs w:val="28"/>
        </w:rPr>
        <w:t>,330,332,337,350,352</w:t>
      </w:r>
      <w:r>
        <w:rPr>
          <w:sz w:val="28"/>
          <w:szCs w:val="28"/>
        </w:rPr>
        <w:t xml:space="preserve">  переносные ящики для голосования вне помещения в количестве согласно приложению.</w:t>
      </w:r>
    </w:p>
    <w:p w:rsidR="003D3021" w:rsidRDefault="003D3021" w:rsidP="003D3021">
      <w:pPr>
        <w:suppressAutoHyphens/>
        <w:spacing w:line="360" w:lineRule="auto"/>
        <w:jc w:val="both"/>
        <w:rPr>
          <w:sz w:val="28"/>
          <w:szCs w:val="28"/>
        </w:rPr>
      </w:pPr>
    </w:p>
    <w:p w:rsidR="003D3021" w:rsidRDefault="00F33672" w:rsidP="00F33672">
      <w:pPr>
        <w:tabs>
          <w:tab w:val="left" w:pos="1065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3021" w:rsidRDefault="003D3021" w:rsidP="003D3021">
      <w:pPr>
        <w:tabs>
          <w:tab w:val="left" w:pos="851"/>
        </w:tabs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</w:t>
      </w:r>
      <w:r w:rsidR="00CF11D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Т.В. Мальцева</w:t>
      </w:r>
    </w:p>
    <w:p w:rsidR="003D3021" w:rsidRDefault="003D3021" w:rsidP="003D3021">
      <w:pPr>
        <w:rPr>
          <w:b/>
          <w:sz w:val="28"/>
          <w:szCs w:val="28"/>
        </w:rPr>
      </w:pPr>
    </w:p>
    <w:p w:rsidR="003D3021" w:rsidRDefault="003D3021" w:rsidP="003D3021">
      <w:pPr>
        <w:rPr>
          <w:b/>
          <w:sz w:val="28"/>
          <w:szCs w:val="28"/>
        </w:rPr>
      </w:pPr>
    </w:p>
    <w:p w:rsidR="003D3021" w:rsidRDefault="003D3021" w:rsidP="003D3021">
      <w:pPr>
        <w:rPr>
          <w:b/>
        </w:rPr>
      </w:pPr>
      <w:r>
        <w:rPr>
          <w:b/>
          <w:sz w:val="28"/>
          <w:szCs w:val="28"/>
        </w:rPr>
        <w:t>Секретарь комиссии                                                                         Л.Р. Попова</w:t>
      </w:r>
    </w:p>
    <w:p w:rsidR="003D3021" w:rsidRDefault="003D3021" w:rsidP="003D3021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3D3021" w:rsidRDefault="003D3021" w:rsidP="003D3021">
      <w:pPr>
        <w:suppressAutoHyphens/>
        <w:spacing w:line="360" w:lineRule="auto"/>
        <w:jc w:val="both"/>
        <w:rPr>
          <w:sz w:val="28"/>
          <w:szCs w:val="28"/>
        </w:rPr>
      </w:pPr>
    </w:p>
    <w:p w:rsidR="00B47D4B" w:rsidRDefault="00B47D4B" w:rsidP="003D3021">
      <w:pPr>
        <w:suppressAutoHyphens/>
        <w:spacing w:line="360" w:lineRule="auto"/>
        <w:jc w:val="both"/>
        <w:rPr>
          <w:sz w:val="28"/>
          <w:szCs w:val="28"/>
        </w:rPr>
      </w:pPr>
    </w:p>
    <w:p w:rsidR="00ED278E" w:rsidRDefault="00ED278E" w:rsidP="00ED278E">
      <w:pPr>
        <w:suppressAutoHyphens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>П</w:t>
      </w:r>
      <w:r w:rsidR="003D3021">
        <w:rPr>
          <w:sz w:val="22"/>
          <w:szCs w:val="22"/>
        </w:rPr>
        <w:t>риложение</w:t>
      </w:r>
    </w:p>
    <w:p w:rsidR="003D3021" w:rsidRDefault="003D3021" w:rsidP="00ED278E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</w:t>
      </w:r>
    </w:p>
    <w:p w:rsidR="003D3021" w:rsidRDefault="003D3021" w:rsidP="00ED278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территориальной избирательной </w:t>
      </w:r>
    </w:p>
    <w:p w:rsidR="003D3021" w:rsidRDefault="003D3021" w:rsidP="00ED278E">
      <w:pPr>
        <w:jc w:val="right"/>
        <w:rPr>
          <w:sz w:val="22"/>
          <w:szCs w:val="22"/>
        </w:rPr>
      </w:pPr>
      <w:r>
        <w:rPr>
          <w:sz w:val="22"/>
          <w:szCs w:val="22"/>
        </w:rPr>
        <w:t>комиссии Таштыпского района</w:t>
      </w:r>
    </w:p>
    <w:p w:rsidR="003D3021" w:rsidRDefault="003D3021" w:rsidP="00ED278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47D4B">
        <w:rPr>
          <w:sz w:val="22"/>
          <w:szCs w:val="22"/>
        </w:rPr>
        <w:t>22 октября</w:t>
      </w:r>
      <w:r>
        <w:rPr>
          <w:sz w:val="22"/>
          <w:szCs w:val="22"/>
        </w:rPr>
        <w:t xml:space="preserve"> 20</w:t>
      </w:r>
      <w:r w:rsidR="00ED278E">
        <w:rPr>
          <w:sz w:val="22"/>
          <w:szCs w:val="22"/>
        </w:rPr>
        <w:t xml:space="preserve">20 </w:t>
      </w:r>
      <w:r>
        <w:rPr>
          <w:sz w:val="22"/>
          <w:szCs w:val="22"/>
        </w:rPr>
        <w:t xml:space="preserve">года № </w:t>
      </w:r>
      <w:r w:rsidR="00ED278E">
        <w:rPr>
          <w:sz w:val="22"/>
          <w:szCs w:val="22"/>
        </w:rPr>
        <w:t>2</w:t>
      </w:r>
      <w:r w:rsidR="00B47D4B">
        <w:rPr>
          <w:sz w:val="22"/>
          <w:szCs w:val="22"/>
        </w:rPr>
        <w:t>2</w:t>
      </w:r>
      <w:r w:rsidR="00ED278E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ED278E">
        <w:rPr>
          <w:sz w:val="22"/>
          <w:szCs w:val="22"/>
        </w:rPr>
        <w:t>1</w:t>
      </w:r>
      <w:r w:rsidR="00B47D4B">
        <w:rPr>
          <w:sz w:val="22"/>
          <w:szCs w:val="22"/>
        </w:rPr>
        <w:t>342</w:t>
      </w:r>
      <w:r>
        <w:rPr>
          <w:sz w:val="22"/>
          <w:szCs w:val="22"/>
        </w:rPr>
        <w:t>-4</w:t>
      </w:r>
    </w:p>
    <w:p w:rsidR="003D3021" w:rsidRDefault="003D3021" w:rsidP="003D3021">
      <w:pPr>
        <w:jc w:val="right"/>
        <w:rPr>
          <w:sz w:val="22"/>
          <w:szCs w:val="22"/>
        </w:rPr>
      </w:pPr>
    </w:p>
    <w:p w:rsidR="00B47D4B" w:rsidRDefault="00B47D4B" w:rsidP="003D3021">
      <w:pPr>
        <w:suppressAutoHyphens/>
        <w:ind w:firstLine="540"/>
        <w:jc w:val="center"/>
        <w:rPr>
          <w:b/>
          <w:sz w:val="28"/>
          <w:szCs w:val="28"/>
        </w:rPr>
      </w:pPr>
    </w:p>
    <w:p w:rsidR="003D3021" w:rsidRDefault="003D3021" w:rsidP="003D3021">
      <w:pPr>
        <w:suppressAutoHyphens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переносных ящиков для голосования вне помещения, участковым избирательным комиссиям при голосовании </w:t>
      </w:r>
      <w:r w:rsidR="00F356B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выбора</w:t>
      </w:r>
      <w:r w:rsidR="00F356B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</w:p>
    <w:p w:rsidR="00ED278E" w:rsidRDefault="00ED278E" w:rsidP="00ED27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депутатов  представительных органов муниципальных образований в  Таштыпском районе Республики Хакасия   13 сентября 2020 года</w:t>
      </w:r>
    </w:p>
    <w:p w:rsidR="00ED278E" w:rsidRDefault="00ED278E" w:rsidP="00ED278E">
      <w:pPr>
        <w:suppressAutoHyphens/>
        <w:ind w:firstLine="540"/>
        <w:jc w:val="center"/>
        <w:rPr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2531"/>
        <w:gridCol w:w="2531"/>
        <w:gridCol w:w="3470"/>
      </w:tblGrid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Номер участковой избирательной комиссии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Сведения о численности</w:t>
            </w:r>
          </w:p>
          <w:p w:rsidR="003D3021" w:rsidRDefault="003D302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зарегистрированных избирателей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Количество переносных ящиков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B47D4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529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B47D4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 w:rsidP="00B47D4B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B47D4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B47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B47D4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B47D4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3367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ED27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44EE0" w:rsidRDefault="00D44EE0"/>
    <w:sectPr w:rsidR="00D44EE0" w:rsidSect="00CE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E0"/>
    <w:rsid w:val="00297C06"/>
    <w:rsid w:val="003D3021"/>
    <w:rsid w:val="00544967"/>
    <w:rsid w:val="00640C76"/>
    <w:rsid w:val="00645CEE"/>
    <w:rsid w:val="006D712E"/>
    <w:rsid w:val="008E5D40"/>
    <w:rsid w:val="00B47D4B"/>
    <w:rsid w:val="00CE7BA7"/>
    <w:rsid w:val="00CF11D3"/>
    <w:rsid w:val="00D44EE0"/>
    <w:rsid w:val="00D941FB"/>
    <w:rsid w:val="00ED278E"/>
    <w:rsid w:val="00F33672"/>
    <w:rsid w:val="00F3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3021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D3021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3D30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D3021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0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3021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30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3021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Plain Text"/>
    <w:basedOn w:val="a"/>
    <w:link w:val="a4"/>
    <w:semiHidden/>
    <w:unhideWhenUsed/>
    <w:rsid w:val="003D3021"/>
    <w:pPr>
      <w:spacing w:before="100" w:beforeAutospacing="1" w:after="100" w:afterAutospacing="1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3D3021"/>
    <w:rPr>
      <w:rFonts w:ascii="Tahoma" w:eastAsia="Arial Unicode MS" w:hAnsi="Tahoma" w:cs="Tahoma"/>
      <w:color w:val="4E5882"/>
      <w:sz w:val="12"/>
      <w:szCs w:val="1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0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D27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2020-09-07T10:12:00Z</cp:lastPrinted>
  <dcterms:created xsi:type="dcterms:W3CDTF">2019-03-22T01:22:00Z</dcterms:created>
  <dcterms:modified xsi:type="dcterms:W3CDTF">2020-10-27T01:41:00Z</dcterms:modified>
</cp:coreProperties>
</file>